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4496" w14:textId="77777777" w:rsidR="00660151" w:rsidRDefault="00660151" w:rsidP="00660151">
      <w:pPr>
        <w:spacing w:before="100" w:beforeAutospacing="1" w:after="100" w:afterAutospacing="1"/>
        <w:rPr>
          <w:rFonts w:eastAsia="Times New Roman" w:cs="Times New Roman"/>
          <w:kern w:val="0"/>
          <w:sz w:val="22"/>
          <w:szCs w:val="22"/>
          <w:lang w:eastAsia="en-GB"/>
          <w14:ligatures w14:val="none"/>
        </w:rPr>
      </w:pPr>
    </w:p>
    <w:p w14:paraId="5BE7117F" w14:textId="44FB9845" w:rsidR="00164FA7" w:rsidRDefault="00164FA7" w:rsidP="00164FA7">
      <w:pPr>
        <w:spacing w:before="100" w:beforeAutospacing="1" w:after="100" w:afterAutospacing="1"/>
        <w:jc w:val="right"/>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15</w:t>
      </w:r>
      <w:r w:rsidRPr="00164FA7">
        <w:rPr>
          <w:rFonts w:eastAsia="Times New Roman" w:cs="Times New Roman"/>
          <w:kern w:val="0"/>
          <w:sz w:val="22"/>
          <w:szCs w:val="22"/>
          <w:vertAlign w:val="superscript"/>
          <w:lang w:eastAsia="en-GB"/>
          <w14:ligatures w14:val="none"/>
        </w:rPr>
        <w:t>th</w:t>
      </w:r>
      <w:r>
        <w:rPr>
          <w:rFonts w:eastAsia="Times New Roman" w:cs="Times New Roman"/>
          <w:kern w:val="0"/>
          <w:sz w:val="22"/>
          <w:szCs w:val="22"/>
          <w:lang w:eastAsia="en-GB"/>
          <w14:ligatures w14:val="none"/>
        </w:rPr>
        <w:t xml:space="preserve"> April 2026</w:t>
      </w:r>
    </w:p>
    <w:p w14:paraId="6E6D1F45" w14:textId="6CF3B156"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Dear Colleague,</w:t>
      </w:r>
    </w:p>
    <w:p w14:paraId="6B557ACC" w14:textId="77777777" w:rsidR="00660151"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We are writing to invite organisations from the Voluntary, Community and Social Enterprise (VCSE) sector to attend an </w:t>
      </w:r>
      <w:r w:rsidRPr="008A60A0">
        <w:rPr>
          <w:rFonts w:eastAsia="Times New Roman" w:cs="Times New Roman"/>
          <w:b/>
          <w:bCs/>
          <w:kern w:val="0"/>
          <w:sz w:val="22"/>
          <w:szCs w:val="22"/>
          <w:lang w:eastAsia="en-GB"/>
          <w14:ligatures w14:val="none"/>
        </w:rPr>
        <w:t>Engagement Event</w:t>
      </w:r>
      <w:r w:rsidRPr="008A60A0">
        <w:rPr>
          <w:rFonts w:eastAsia="Times New Roman" w:cs="Times New Roman"/>
          <w:kern w:val="0"/>
          <w:sz w:val="22"/>
          <w:szCs w:val="22"/>
          <w:lang w:eastAsia="en-GB"/>
          <w14:ligatures w14:val="none"/>
        </w:rPr>
        <w:t xml:space="preserve"> regarding </w:t>
      </w:r>
      <w:r>
        <w:rPr>
          <w:rFonts w:eastAsia="Times New Roman" w:cs="Times New Roman"/>
          <w:kern w:val="0"/>
          <w:sz w:val="22"/>
          <w:szCs w:val="22"/>
          <w:lang w:eastAsia="en-GB"/>
          <w14:ligatures w14:val="none"/>
        </w:rPr>
        <w:t>a</w:t>
      </w:r>
      <w:r w:rsidRPr="008A60A0">
        <w:rPr>
          <w:rFonts w:eastAsia="Times New Roman" w:cs="Times New Roman"/>
          <w:kern w:val="0"/>
          <w:sz w:val="22"/>
          <w:szCs w:val="22"/>
          <w:lang w:eastAsia="en-GB"/>
          <w14:ligatures w14:val="none"/>
        </w:rPr>
        <w:t xml:space="preserve"> commission </w:t>
      </w:r>
      <w:r>
        <w:rPr>
          <w:rFonts w:eastAsia="Times New Roman" w:cs="Times New Roman"/>
          <w:kern w:val="0"/>
          <w:sz w:val="22"/>
          <w:szCs w:val="22"/>
          <w:lang w:eastAsia="en-GB"/>
          <w14:ligatures w14:val="none"/>
        </w:rPr>
        <w:t>from</w:t>
      </w:r>
      <w:r w:rsidRPr="008A60A0">
        <w:rPr>
          <w:rFonts w:eastAsia="Times New Roman" w:cs="Times New Roman"/>
          <w:kern w:val="0"/>
          <w:sz w:val="22"/>
          <w:szCs w:val="22"/>
          <w:lang w:eastAsia="en-GB"/>
          <w14:ligatures w14:val="none"/>
        </w:rPr>
        <w:t xml:space="preserve"> HEY Smile Foundation of a </w:t>
      </w:r>
      <w:r w:rsidRPr="008A60A0">
        <w:rPr>
          <w:rFonts w:eastAsia="Times New Roman" w:cs="Times New Roman"/>
          <w:b/>
          <w:bCs/>
          <w:kern w:val="0"/>
          <w:sz w:val="22"/>
          <w:szCs w:val="22"/>
          <w:lang w:eastAsia="en-GB"/>
          <w14:ligatures w14:val="none"/>
        </w:rPr>
        <w:t>Community-Led Prevention Service</w:t>
      </w:r>
      <w:r w:rsidRPr="008A60A0">
        <w:rPr>
          <w:rFonts w:eastAsia="Times New Roman" w:cs="Times New Roman"/>
          <w:kern w:val="0"/>
          <w:sz w:val="22"/>
          <w:szCs w:val="22"/>
          <w:lang w:eastAsia="en-GB"/>
          <w14:ligatures w14:val="none"/>
        </w:rPr>
        <w:t xml:space="preserve"> designed to support adults seeking, waiting for, or at risk of requiring, Adult Social Care intervention.</w:t>
      </w:r>
    </w:p>
    <w:p w14:paraId="4954D121"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 xml:space="preserve">This is an exciting opportunity to contribute to the development of new ways of working and influence how services will be designed and delivered in the future. </w:t>
      </w:r>
    </w:p>
    <w:p w14:paraId="55E7C3EA" w14:textId="77777777" w:rsidR="00660151"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This event forms part of a pre-commission process and </w:t>
      </w:r>
      <w:r>
        <w:rPr>
          <w:rFonts w:eastAsia="Times New Roman" w:cs="Times New Roman"/>
          <w:kern w:val="0"/>
          <w:sz w:val="22"/>
          <w:szCs w:val="22"/>
          <w:lang w:eastAsia="en-GB"/>
          <w14:ligatures w14:val="none"/>
        </w:rPr>
        <w:t>gives</w:t>
      </w:r>
      <w:r w:rsidRPr="008A60A0">
        <w:rPr>
          <w:rFonts w:eastAsia="Times New Roman" w:cs="Times New Roman"/>
          <w:kern w:val="0"/>
          <w:sz w:val="22"/>
          <w:szCs w:val="22"/>
          <w:lang w:eastAsia="en-GB"/>
          <w14:ligatures w14:val="none"/>
        </w:rPr>
        <w:t xml:space="preserve"> an opportunity for organisations to learn more about the propos</w:t>
      </w:r>
      <w:r>
        <w:rPr>
          <w:rFonts w:eastAsia="Times New Roman" w:cs="Times New Roman"/>
          <w:kern w:val="0"/>
          <w:sz w:val="22"/>
          <w:szCs w:val="22"/>
          <w:lang w:eastAsia="en-GB"/>
          <w14:ligatures w14:val="none"/>
        </w:rPr>
        <w:t>al</w:t>
      </w:r>
      <w:r w:rsidRPr="008A60A0">
        <w:rPr>
          <w:rFonts w:eastAsia="Times New Roman" w:cs="Times New Roman"/>
          <w:kern w:val="0"/>
          <w:sz w:val="22"/>
          <w:szCs w:val="22"/>
          <w:lang w:eastAsia="en-GB"/>
          <w14:ligatures w14:val="none"/>
        </w:rPr>
        <w:t xml:space="preserve">, ask questions and provide feedback to help inform the </w:t>
      </w:r>
      <w:r>
        <w:rPr>
          <w:rFonts w:eastAsia="Times New Roman" w:cs="Times New Roman"/>
          <w:kern w:val="0"/>
          <w:sz w:val="22"/>
          <w:szCs w:val="22"/>
          <w:lang w:eastAsia="en-GB"/>
          <w14:ligatures w14:val="none"/>
        </w:rPr>
        <w:t xml:space="preserve">programme design. </w:t>
      </w:r>
      <w:r w:rsidRPr="008A60A0">
        <w:rPr>
          <w:rFonts w:eastAsia="Times New Roman" w:cs="Times New Roman"/>
          <w:kern w:val="0"/>
          <w:sz w:val="22"/>
          <w:szCs w:val="22"/>
          <w:lang w:eastAsia="en-GB"/>
          <w14:ligatures w14:val="none"/>
        </w:rPr>
        <w:t xml:space="preserve">Organisations will be invited to make expressions of interest to join the </w:t>
      </w:r>
      <w:r>
        <w:rPr>
          <w:rFonts w:eastAsia="Times New Roman" w:cs="Times New Roman"/>
          <w:kern w:val="0"/>
          <w:sz w:val="22"/>
          <w:szCs w:val="22"/>
          <w:lang w:eastAsia="en-GB"/>
          <w14:ligatures w14:val="none"/>
        </w:rPr>
        <w:t>new initiative</w:t>
      </w:r>
      <w:r w:rsidRPr="008A60A0">
        <w:rPr>
          <w:rFonts w:eastAsia="Times New Roman" w:cs="Times New Roman"/>
          <w:kern w:val="0"/>
          <w:sz w:val="22"/>
          <w:szCs w:val="22"/>
          <w:lang w:eastAsia="en-GB"/>
          <w14:ligatures w14:val="none"/>
        </w:rPr>
        <w:t>.</w:t>
      </w:r>
    </w:p>
    <w:p w14:paraId="3753DB8C" w14:textId="77777777" w:rsidR="00660151" w:rsidRPr="008A60A0" w:rsidRDefault="00660151" w:rsidP="00660151">
      <w:pPr>
        <w:spacing w:before="100" w:beforeAutospacing="1" w:after="100" w:afterAutospacing="1"/>
        <w:outlineLvl w:val="2"/>
        <w:rPr>
          <w:rFonts w:eastAsia="Times New Roman" w:cs="Times New Roman"/>
          <w:b/>
          <w:bCs/>
          <w:kern w:val="0"/>
          <w:sz w:val="22"/>
          <w:szCs w:val="22"/>
          <w:lang w:eastAsia="en-GB"/>
          <w14:ligatures w14:val="none"/>
        </w:rPr>
      </w:pPr>
      <w:r w:rsidRPr="008A60A0">
        <w:rPr>
          <w:rFonts w:eastAsia="Times New Roman" w:cs="Times New Roman"/>
          <w:b/>
          <w:bCs/>
          <w:kern w:val="0"/>
          <w:sz w:val="22"/>
          <w:szCs w:val="22"/>
          <w:lang w:eastAsia="en-GB"/>
          <w14:ligatures w14:val="none"/>
        </w:rPr>
        <w:t>About the Propos</w:t>
      </w:r>
      <w:r>
        <w:rPr>
          <w:rFonts w:eastAsia="Times New Roman" w:cs="Times New Roman"/>
          <w:b/>
          <w:bCs/>
          <w:kern w:val="0"/>
          <w:sz w:val="22"/>
          <w:szCs w:val="22"/>
          <w:lang w:eastAsia="en-GB"/>
          <w14:ligatures w14:val="none"/>
        </w:rPr>
        <w:t>al</w:t>
      </w:r>
    </w:p>
    <w:p w14:paraId="271A6726" w14:textId="77777777" w:rsidR="00660151"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The Local Authority is developing a prevention model that will strengthen early intervention and reduce pressure on Adult Social Care waiting lists</w:t>
      </w:r>
      <w:r>
        <w:rPr>
          <w:rFonts w:eastAsia="Times New Roman" w:cs="Times New Roman"/>
          <w:kern w:val="0"/>
          <w:sz w:val="22"/>
          <w:szCs w:val="22"/>
          <w:lang w:eastAsia="en-GB"/>
          <w14:ligatures w14:val="none"/>
        </w:rPr>
        <w:t xml:space="preserve">. We know that the VCSE sector has an important role to play in these developments.  The sector has the knowledge and the trust of local communities and harnessing this resource is critical.  </w:t>
      </w:r>
    </w:p>
    <w:p w14:paraId="3AF3D5C0"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 xml:space="preserve">As part of the developments </w:t>
      </w:r>
      <w:r w:rsidRPr="008A60A0">
        <w:rPr>
          <w:rFonts w:eastAsia="Times New Roman" w:cs="Times New Roman"/>
          <w:kern w:val="0"/>
          <w:sz w:val="22"/>
          <w:szCs w:val="22"/>
          <w:lang w:eastAsia="en-GB"/>
          <w14:ligatures w14:val="none"/>
        </w:rPr>
        <w:t>Smile Foundation will be the </w:t>
      </w:r>
      <w:r w:rsidRPr="008A60A0">
        <w:rPr>
          <w:rFonts w:eastAsia="Times New Roman" w:cs="Times New Roman"/>
          <w:b/>
          <w:bCs/>
          <w:kern w:val="0"/>
          <w:sz w:val="22"/>
          <w:szCs w:val="22"/>
          <w:lang w:eastAsia="en-GB"/>
          <w14:ligatures w14:val="none"/>
        </w:rPr>
        <w:t xml:space="preserve">single infrastructure organisation acting as </w:t>
      </w:r>
      <w:r>
        <w:rPr>
          <w:rFonts w:eastAsia="Times New Roman" w:cs="Times New Roman"/>
          <w:b/>
          <w:bCs/>
          <w:kern w:val="0"/>
          <w:sz w:val="22"/>
          <w:szCs w:val="22"/>
          <w:lang w:eastAsia="en-GB"/>
          <w14:ligatures w14:val="none"/>
        </w:rPr>
        <w:t>the lead agency</w:t>
      </w:r>
      <w:r w:rsidRPr="008A60A0">
        <w:rPr>
          <w:rFonts w:eastAsia="Times New Roman" w:cs="Times New Roman"/>
          <w:kern w:val="0"/>
          <w:sz w:val="22"/>
          <w:szCs w:val="22"/>
          <w:lang w:eastAsia="en-GB"/>
          <w14:ligatures w14:val="none"/>
        </w:rPr>
        <w:t>, responsible for commissioning and coordinating</w:t>
      </w:r>
      <w:r>
        <w:rPr>
          <w:rFonts w:eastAsia="Times New Roman" w:cs="Times New Roman"/>
          <w:kern w:val="0"/>
          <w:sz w:val="22"/>
          <w:szCs w:val="22"/>
          <w:lang w:eastAsia="en-GB"/>
          <w14:ligatures w14:val="none"/>
        </w:rPr>
        <w:t xml:space="preserve"> neighbourhood </w:t>
      </w:r>
      <w:r w:rsidRPr="008A60A0">
        <w:rPr>
          <w:rFonts w:eastAsia="Times New Roman" w:cs="Times New Roman"/>
          <w:kern w:val="0"/>
          <w:sz w:val="22"/>
          <w:szCs w:val="22"/>
          <w:lang w:eastAsia="en-GB"/>
          <w14:ligatures w14:val="none"/>
        </w:rPr>
        <w:t>delivery through a network of local VCSE organisations.</w:t>
      </w:r>
    </w:p>
    <w:p w14:paraId="375C0263"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Smile Foundation will provide:</w:t>
      </w:r>
    </w:p>
    <w:p w14:paraId="5FD46F6C" w14:textId="77777777" w:rsidR="00660151" w:rsidRPr="008A60A0" w:rsidRDefault="00660151" w:rsidP="00660151">
      <w:pPr>
        <w:numPr>
          <w:ilvl w:val="0"/>
          <w:numId w:val="23"/>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Commissioning and contract management of community delivery partners</w:t>
      </w:r>
    </w:p>
    <w:p w14:paraId="73C36BCE" w14:textId="77777777" w:rsidR="00660151" w:rsidRPr="008A60A0" w:rsidRDefault="00660151" w:rsidP="00660151">
      <w:pPr>
        <w:numPr>
          <w:ilvl w:val="0"/>
          <w:numId w:val="23"/>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Safeguarding frameworks, supervision and quality assurance</w:t>
      </w:r>
    </w:p>
    <w:p w14:paraId="2B0BBB6B" w14:textId="77777777" w:rsidR="00660151" w:rsidRPr="008A60A0" w:rsidRDefault="00660151" w:rsidP="00660151">
      <w:pPr>
        <w:numPr>
          <w:ilvl w:val="0"/>
          <w:numId w:val="23"/>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Coordination with Adult Social Care and system partners</w:t>
      </w:r>
    </w:p>
    <w:p w14:paraId="7C21BBD4" w14:textId="77777777" w:rsidR="00660151" w:rsidRPr="008A60A0" w:rsidRDefault="00660151" w:rsidP="00660151">
      <w:pPr>
        <w:numPr>
          <w:ilvl w:val="0"/>
          <w:numId w:val="23"/>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Centralised data collection, impact reporting and learning</w:t>
      </w:r>
    </w:p>
    <w:p w14:paraId="352FAA8E" w14:textId="77777777" w:rsidR="00660151" w:rsidRPr="008A60A0" w:rsidRDefault="00660151" w:rsidP="00660151">
      <w:pPr>
        <w:numPr>
          <w:ilvl w:val="0"/>
          <w:numId w:val="23"/>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Oversight of delivery across multiple localities</w:t>
      </w:r>
    </w:p>
    <w:p w14:paraId="00AECADA" w14:textId="77777777" w:rsidR="00660151"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Community organisations will provide </w:t>
      </w:r>
      <w:r w:rsidRPr="008A60A0">
        <w:rPr>
          <w:rFonts w:eastAsia="Times New Roman" w:cs="Times New Roman"/>
          <w:b/>
          <w:bCs/>
          <w:kern w:val="0"/>
          <w:sz w:val="22"/>
          <w:szCs w:val="22"/>
          <w:lang w:eastAsia="en-GB"/>
          <w14:ligatures w14:val="none"/>
        </w:rPr>
        <w:t>strengths-based, non-statutory support</w:t>
      </w:r>
      <w:r w:rsidRPr="008A60A0">
        <w:rPr>
          <w:rFonts w:eastAsia="Times New Roman" w:cs="Times New Roman"/>
          <w:kern w:val="0"/>
          <w:sz w:val="22"/>
          <w:szCs w:val="22"/>
          <w:lang w:eastAsia="en-GB"/>
          <w14:ligatures w14:val="none"/>
        </w:rPr>
        <w:t>, helping adults to access community resources, build resilience and prevent escalation of need.</w:t>
      </w:r>
    </w:p>
    <w:p w14:paraId="4CA8C8B0" w14:textId="3474BE12" w:rsidR="00660151" w:rsidRDefault="00164FA7" w:rsidP="00660151">
      <w:p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noProof/>
          <w:kern w:val="0"/>
          <w:sz w:val="22"/>
          <w:szCs w:val="22"/>
          <w:lang w:eastAsia="en-GB"/>
          <w14:ligatures w14:val="none"/>
        </w:rPr>
        <w:drawing>
          <wp:anchor distT="0" distB="0" distL="114300" distR="114300" simplePos="0" relativeHeight="251658240" behindDoc="0" locked="0" layoutInCell="1" allowOverlap="1" wp14:anchorId="2D93BCBE" wp14:editId="151C0B4E">
            <wp:simplePos x="0" y="0"/>
            <wp:positionH relativeFrom="column">
              <wp:posOffset>641985</wp:posOffset>
            </wp:positionH>
            <wp:positionV relativeFrom="paragraph">
              <wp:posOffset>492125</wp:posOffset>
            </wp:positionV>
            <wp:extent cx="4295775" cy="1413678"/>
            <wp:effectExtent l="0" t="0" r="0" b="0"/>
            <wp:wrapNone/>
            <wp:docPr id="75567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1559" b="19964"/>
                    <a:stretch>
                      <a:fillRect/>
                    </a:stretch>
                  </pic:blipFill>
                  <pic:spPr bwMode="auto">
                    <a:xfrm>
                      <a:off x="0" y="0"/>
                      <a:ext cx="4295775" cy="1413678"/>
                    </a:xfrm>
                    <a:prstGeom prst="rect">
                      <a:avLst/>
                    </a:prstGeom>
                    <a:noFill/>
                    <a:ln>
                      <a:noFill/>
                    </a:ln>
                    <a:extLst>
                      <a:ext uri="{53640926-AAD7-44D8-BBD7-CCE9431645EC}">
                        <a14:shadowObscured xmlns:a14="http://schemas.microsoft.com/office/drawing/2010/main"/>
                      </a:ext>
                    </a:extLst>
                  </pic:spPr>
                </pic:pic>
              </a:graphicData>
            </a:graphic>
          </wp:anchor>
        </w:drawing>
      </w:r>
      <w:r w:rsidR="00660151">
        <w:rPr>
          <w:rFonts w:eastAsia="Times New Roman" w:cs="Times New Roman"/>
          <w:kern w:val="0"/>
          <w:sz w:val="22"/>
          <w:szCs w:val="22"/>
          <w:lang w:eastAsia="en-GB"/>
          <w14:ligatures w14:val="none"/>
        </w:rPr>
        <w:t>We’re interested in hearing from VCSE community providers located and delivering in the following areas:</w:t>
      </w:r>
    </w:p>
    <w:p w14:paraId="0227EA53" w14:textId="78DC3F49" w:rsidR="00660151" w:rsidRDefault="00660151" w:rsidP="00660151">
      <w:pPr>
        <w:spacing w:before="100" w:beforeAutospacing="1" w:after="100" w:afterAutospacing="1"/>
        <w:rPr>
          <w:rFonts w:eastAsia="Times New Roman" w:cs="Times New Roman"/>
          <w:kern w:val="0"/>
          <w:sz w:val="22"/>
          <w:szCs w:val="22"/>
          <w:lang w:eastAsia="en-GB"/>
          <w14:ligatures w14:val="none"/>
        </w:rPr>
      </w:pPr>
    </w:p>
    <w:p w14:paraId="5C6D9377" w14:textId="77777777" w:rsidR="00164FA7" w:rsidRDefault="00164FA7" w:rsidP="00660151">
      <w:pPr>
        <w:spacing w:before="100" w:beforeAutospacing="1" w:after="100" w:afterAutospacing="1"/>
        <w:rPr>
          <w:rFonts w:eastAsia="Times New Roman" w:cs="Times New Roman"/>
          <w:kern w:val="0"/>
          <w:sz w:val="22"/>
          <w:szCs w:val="22"/>
          <w:lang w:eastAsia="en-GB"/>
          <w14:ligatures w14:val="none"/>
        </w:rPr>
      </w:pPr>
    </w:p>
    <w:p w14:paraId="2B8FD63E" w14:textId="77777777" w:rsidR="00164FA7" w:rsidRDefault="00164FA7" w:rsidP="00660151">
      <w:pPr>
        <w:spacing w:before="100" w:beforeAutospacing="1" w:after="100" w:afterAutospacing="1"/>
        <w:rPr>
          <w:rFonts w:eastAsia="Times New Roman" w:cs="Times New Roman"/>
          <w:kern w:val="0"/>
          <w:sz w:val="22"/>
          <w:szCs w:val="22"/>
          <w:lang w:eastAsia="en-GB"/>
          <w14:ligatures w14:val="none"/>
        </w:rPr>
      </w:pPr>
    </w:p>
    <w:p w14:paraId="475CFEA2" w14:textId="77777777" w:rsidR="00164FA7" w:rsidRDefault="00164FA7" w:rsidP="00660151">
      <w:pPr>
        <w:spacing w:before="100" w:beforeAutospacing="1" w:after="100" w:afterAutospacing="1"/>
        <w:rPr>
          <w:rFonts w:eastAsia="Times New Roman" w:cs="Times New Roman"/>
          <w:kern w:val="0"/>
          <w:sz w:val="22"/>
          <w:szCs w:val="22"/>
          <w:lang w:eastAsia="en-GB"/>
          <w14:ligatures w14:val="none"/>
        </w:rPr>
      </w:pPr>
    </w:p>
    <w:p w14:paraId="64C7459A" w14:textId="77777777" w:rsidR="00DF0483" w:rsidRDefault="00DF0483" w:rsidP="00660151">
      <w:pPr>
        <w:spacing w:before="100" w:beforeAutospacing="1" w:after="100" w:afterAutospacing="1"/>
        <w:rPr>
          <w:rFonts w:eastAsia="Times New Roman" w:cs="Times New Roman"/>
          <w:kern w:val="0"/>
          <w:sz w:val="22"/>
          <w:szCs w:val="22"/>
          <w:lang w:eastAsia="en-GB"/>
          <w14:ligatures w14:val="none"/>
        </w:rPr>
      </w:pPr>
    </w:p>
    <w:p w14:paraId="50551DAF" w14:textId="56F3DF38"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We </w:t>
      </w:r>
      <w:r>
        <w:rPr>
          <w:rFonts w:eastAsia="Times New Roman" w:cs="Times New Roman"/>
          <w:kern w:val="0"/>
          <w:sz w:val="22"/>
          <w:szCs w:val="22"/>
          <w:lang w:eastAsia="en-GB"/>
          <w14:ligatures w14:val="none"/>
        </w:rPr>
        <w:t>are keen to meet with you if you are</w:t>
      </w:r>
      <w:r w:rsidRPr="008A60A0">
        <w:rPr>
          <w:rFonts w:eastAsia="Times New Roman" w:cs="Times New Roman"/>
          <w:kern w:val="0"/>
          <w:sz w:val="22"/>
          <w:szCs w:val="22"/>
          <w:lang w:eastAsia="en-GB"/>
          <w14:ligatures w14:val="none"/>
        </w:rPr>
        <w:t>:</w:t>
      </w:r>
    </w:p>
    <w:p w14:paraId="6C60B0DE" w14:textId="77777777" w:rsidR="00660151" w:rsidRPr="008A60A0" w:rsidRDefault="00660151" w:rsidP="00660151">
      <w:pPr>
        <w:numPr>
          <w:ilvl w:val="0"/>
          <w:numId w:val="25"/>
        </w:num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A c</w:t>
      </w:r>
      <w:r w:rsidRPr="008A60A0">
        <w:rPr>
          <w:rFonts w:eastAsia="Times New Roman" w:cs="Times New Roman"/>
          <w:kern w:val="0"/>
          <w:sz w:val="22"/>
          <w:szCs w:val="22"/>
          <w:lang w:eastAsia="en-GB"/>
          <w14:ligatures w14:val="none"/>
        </w:rPr>
        <w:t xml:space="preserve">ommunity organisation interested in becoming </w:t>
      </w:r>
      <w:r w:rsidRPr="009E342E">
        <w:rPr>
          <w:rFonts w:eastAsia="Times New Roman" w:cs="Times New Roman"/>
          <w:b/>
          <w:bCs/>
          <w:kern w:val="0"/>
          <w:sz w:val="22"/>
          <w:szCs w:val="22"/>
          <w:lang w:eastAsia="en-GB"/>
          <w14:ligatures w14:val="none"/>
        </w:rPr>
        <w:t xml:space="preserve">local </w:t>
      </w:r>
      <w:r w:rsidRPr="008A60A0">
        <w:rPr>
          <w:rFonts w:eastAsia="Times New Roman" w:cs="Times New Roman"/>
          <w:b/>
          <w:bCs/>
          <w:kern w:val="0"/>
          <w:sz w:val="22"/>
          <w:szCs w:val="22"/>
          <w:lang w:eastAsia="en-GB"/>
          <w14:ligatures w14:val="none"/>
        </w:rPr>
        <w:t>delivery partner</w:t>
      </w:r>
    </w:p>
    <w:p w14:paraId="546E33E0" w14:textId="77777777" w:rsidR="00660151" w:rsidRPr="008A60A0" w:rsidRDefault="00660151" w:rsidP="00660151">
      <w:pPr>
        <w:numPr>
          <w:ilvl w:val="0"/>
          <w:numId w:val="25"/>
        </w:num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An o</w:t>
      </w:r>
      <w:r w:rsidRPr="008A60A0">
        <w:rPr>
          <w:rFonts w:eastAsia="Times New Roman" w:cs="Times New Roman"/>
          <w:kern w:val="0"/>
          <w:sz w:val="22"/>
          <w:szCs w:val="22"/>
          <w:lang w:eastAsia="en-GB"/>
          <w14:ligatures w14:val="none"/>
        </w:rPr>
        <w:t xml:space="preserve">rganisation with experience in </w:t>
      </w:r>
      <w:r>
        <w:rPr>
          <w:rFonts w:eastAsia="Times New Roman" w:cs="Times New Roman"/>
          <w:b/>
          <w:bCs/>
          <w:kern w:val="0"/>
          <w:sz w:val="22"/>
          <w:szCs w:val="22"/>
          <w:lang w:eastAsia="en-GB"/>
          <w14:ligatures w14:val="none"/>
        </w:rPr>
        <w:t>helping people and navigating community resources.</w:t>
      </w:r>
    </w:p>
    <w:p w14:paraId="22C902B3"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 xml:space="preserve">If you think your organisation can help we’d like to hear from you. </w:t>
      </w:r>
    </w:p>
    <w:p w14:paraId="14795D34" w14:textId="77777777" w:rsidR="00660151" w:rsidRPr="008A60A0" w:rsidRDefault="00660151" w:rsidP="00660151">
      <w:pPr>
        <w:spacing w:before="100" w:beforeAutospacing="1" w:after="100" w:afterAutospacing="1"/>
        <w:outlineLvl w:val="2"/>
        <w:rPr>
          <w:rFonts w:eastAsia="Times New Roman" w:cs="Times New Roman"/>
          <w:b/>
          <w:bCs/>
          <w:kern w:val="0"/>
          <w:sz w:val="22"/>
          <w:szCs w:val="22"/>
          <w:lang w:eastAsia="en-GB"/>
          <w14:ligatures w14:val="none"/>
        </w:rPr>
      </w:pPr>
      <w:r w:rsidRPr="008A60A0">
        <w:rPr>
          <w:rFonts w:eastAsia="Times New Roman" w:cs="Times New Roman"/>
          <w:b/>
          <w:bCs/>
          <w:kern w:val="0"/>
          <w:sz w:val="22"/>
          <w:szCs w:val="22"/>
          <w:lang w:eastAsia="en-GB"/>
          <w14:ligatures w14:val="none"/>
        </w:rPr>
        <w:t>Purpose of the Engagement Event</w:t>
      </w:r>
    </w:p>
    <w:p w14:paraId="0EF95502"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The session will:</w:t>
      </w:r>
    </w:p>
    <w:p w14:paraId="0E3EDB49" w14:textId="77777777" w:rsidR="00660151" w:rsidRPr="008A60A0" w:rsidRDefault="00660151" w:rsidP="00660151">
      <w:pPr>
        <w:numPr>
          <w:ilvl w:val="0"/>
          <w:numId w:val="24"/>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Present </w:t>
      </w:r>
      <w:r>
        <w:rPr>
          <w:rFonts w:eastAsia="Times New Roman" w:cs="Times New Roman"/>
          <w:kern w:val="0"/>
          <w:sz w:val="22"/>
          <w:szCs w:val="22"/>
          <w:lang w:eastAsia="en-GB"/>
          <w14:ligatures w14:val="none"/>
        </w:rPr>
        <w:t>strategic objectives and a</w:t>
      </w:r>
      <w:r w:rsidRPr="008A60A0">
        <w:rPr>
          <w:rFonts w:eastAsia="Times New Roman" w:cs="Times New Roman"/>
          <w:kern w:val="0"/>
          <w:sz w:val="22"/>
          <w:szCs w:val="22"/>
          <w:lang w:eastAsia="en-GB"/>
          <w14:ligatures w14:val="none"/>
        </w:rPr>
        <w:t xml:space="preserve"> </w:t>
      </w:r>
      <w:r>
        <w:rPr>
          <w:rFonts w:eastAsia="Times New Roman" w:cs="Times New Roman"/>
          <w:kern w:val="0"/>
          <w:sz w:val="22"/>
          <w:szCs w:val="22"/>
          <w:lang w:eastAsia="en-GB"/>
          <w14:ligatures w14:val="none"/>
        </w:rPr>
        <w:t xml:space="preserve">draft </w:t>
      </w:r>
      <w:r w:rsidRPr="008A60A0">
        <w:rPr>
          <w:rFonts w:eastAsia="Times New Roman" w:cs="Times New Roman"/>
          <w:kern w:val="0"/>
          <w:sz w:val="22"/>
          <w:szCs w:val="22"/>
          <w:lang w:eastAsia="en-GB"/>
          <w14:ligatures w14:val="none"/>
        </w:rPr>
        <w:t>service model</w:t>
      </w:r>
    </w:p>
    <w:p w14:paraId="1C6F43C8" w14:textId="77777777" w:rsidR="00660151" w:rsidRPr="008A60A0" w:rsidRDefault="00660151" w:rsidP="00660151">
      <w:pPr>
        <w:numPr>
          <w:ilvl w:val="0"/>
          <w:numId w:val="24"/>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Outline the commissioning approach</w:t>
      </w:r>
    </w:p>
    <w:p w14:paraId="73881556" w14:textId="77777777" w:rsidR="00660151" w:rsidRPr="008A60A0" w:rsidRDefault="00660151" w:rsidP="00660151">
      <w:pPr>
        <w:numPr>
          <w:ilvl w:val="0"/>
          <w:numId w:val="24"/>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Provide early visibility of </w:t>
      </w:r>
      <w:r>
        <w:rPr>
          <w:rFonts w:eastAsia="Times New Roman" w:cs="Times New Roman"/>
          <w:kern w:val="0"/>
          <w:sz w:val="22"/>
          <w:szCs w:val="22"/>
          <w:lang w:eastAsia="en-GB"/>
          <w14:ligatures w14:val="none"/>
        </w:rPr>
        <w:t>a</w:t>
      </w:r>
      <w:r w:rsidRPr="008A60A0">
        <w:rPr>
          <w:rFonts w:eastAsia="Times New Roman" w:cs="Times New Roman"/>
          <w:kern w:val="0"/>
          <w:sz w:val="22"/>
          <w:szCs w:val="22"/>
          <w:lang w:eastAsia="en-GB"/>
          <w14:ligatures w14:val="none"/>
        </w:rPr>
        <w:t xml:space="preserve"> </w:t>
      </w:r>
      <w:r>
        <w:rPr>
          <w:rFonts w:eastAsia="Times New Roman" w:cs="Times New Roman"/>
          <w:kern w:val="0"/>
          <w:sz w:val="22"/>
          <w:szCs w:val="22"/>
          <w:lang w:eastAsia="en-GB"/>
          <w14:ligatures w14:val="none"/>
        </w:rPr>
        <w:t xml:space="preserve">draft </w:t>
      </w:r>
      <w:r w:rsidRPr="008A60A0">
        <w:rPr>
          <w:rFonts w:eastAsia="Times New Roman" w:cs="Times New Roman"/>
          <w:kern w:val="0"/>
          <w:sz w:val="22"/>
          <w:szCs w:val="22"/>
          <w:lang w:eastAsia="en-GB"/>
          <w14:ligatures w14:val="none"/>
        </w:rPr>
        <w:t>service specification and expectations</w:t>
      </w:r>
    </w:p>
    <w:p w14:paraId="46A78199" w14:textId="77777777" w:rsidR="00660151" w:rsidRPr="008A60A0" w:rsidRDefault="00660151" w:rsidP="00660151">
      <w:pPr>
        <w:numPr>
          <w:ilvl w:val="0"/>
          <w:numId w:val="24"/>
        </w:num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Invite feedback and participation from VCSE organisations in the development of the service</w:t>
      </w:r>
    </w:p>
    <w:p w14:paraId="2323A014" w14:textId="77777777" w:rsidR="00660151" w:rsidRPr="008A60A0" w:rsidRDefault="00660151" w:rsidP="00660151">
      <w:pPr>
        <w:numPr>
          <w:ilvl w:val="0"/>
          <w:numId w:val="24"/>
        </w:num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Give o</w:t>
      </w:r>
      <w:r w:rsidRPr="008A60A0">
        <w:rPr>
          <w:rFonts w:eastAsia="Times New Roman" w:cs="Times New Roman"/>
          <w:kern w:val="0"/>
          <w:sz w:val="22"/>
          <w:szCs w:val="22"/>
          <w:lang w:eastAsia="en-GB"/>
          <w14:ligatures w14:val="none"/>
        </w:rPr>
        <w:t>pportunity for potential partners to ask questions and share insights</w:t>
      </w:r>
    </w:p>
    <w:p w14:paraId="28C0DC69"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Your participation will help ensure the final service design is </w:t>
      </w:r>
      <w:r w:rsidRPr="008A60A0">
        <w:rPr>
          <w:rFonts w:eastAsia="Times New Roman" w:cs="Times New Roman"/>
          <w:b/>
          <w:bCs/>
          <w:kern w:val="0"/>
          <w:sz w:val="22"/>
          <w:szCs w:val="22"/>
          <w:lang w:eastAsia="en-GB"/>
          <w14:ligatures w14:val="none"/>
        </w:rPr>
        <w:t>deliverable, proportionate and reflective of the strengths of the local VCSE sector</w:t>
      </w:r>
      <w:r w:rsidRPr="008A60A0">
        <w:rPr>
          <w:rFonts w:eastAsia="Times New Roman" w:cs="Times New Roman"/>
          <w:kern w:val="0"/>
          <w:sz w:val="22"/>
          <w:szCs w:val="22"/>
          <w:lang w:eastAsia="en-GB"/>
          <w14:ligatures w14:val="none"/>
        </w:rPr>
        <w:t>.</w:t>
      </w:r>
    </w:p>
    <w:p w14:paraId="09D46404" w14:textId="77777777" w:rsidR="00660151" w:rsidRPr="008A60A0" w:rsidRDefault="00660151" w:rsidP="00660151">
      <w:pPr>
        <w:spacing w:before="100" w:beforeAutospacing="1" w:after="100" w:afterAutospacing="1"/>
        <w:outlineLvl w:val="2"/>
        <w:rPr>
          <w:rFonts w:eastAsia="Times New Roman" w:cs="Times New Roman"/>
          <w:b/>
          <w:bCs/>
          <w:kern w:val="0"/>
          <w:sz w:val="22"/>
          <w:szCs w:val="22"/>
          <w:lang w:eastAsia="en-GB"/>
          <w14:ligatures w14:val="none"/>
        </w:rPr>
      </w:pPr>
      <w:r w:rsidRPr="008A60A0">
        <w:rPr>
          <w:rFonts w:eastAsia="Times New Roman" w:cs="Times New Roman"/>
          <w:b/>
          <w:bCs/>
          <w:kern w:val="0"/>
          <w:sz w:val="22"/>
          <w:szCs w:val="22"/>
          <w:lang w:eastAsia="en-GB"/>
          <w14:ligatures w14:val="none"/>
        </w:rPr>
        <w:t>Event Details</w:t>
      </w:r>
    </w:p>
    <w:p w14:paraId="340DA5F3"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Date: </w:t>
      </w:r>
      <w:r>
        <w:rPr>
          <w:rFonts w:eastAsia="Times New Roman" w:cs="Times New Roman"/>
          <w:kern w:val="0"/>
          <w:sz w:val="22"/>
          <w:szCs w:val="22"/>
          <w:lang w:eastAsia="en-GB"/>
          <w14:ligatures w14:val="none"/>
        </w:rPr>
        <w:t>21</w:t>
      </w:r>
      <w:r w:rsidRPr="008F1316">
        <w:rPr>
          <w:rFonts w:eastAsia="Times New Roman" w:cs="Times New Roman"/>
          <w:kern w:val="0"/>
          <w:sz w:val="22"/>
          <w:szCs w:val="22"/>
          <w:vertAlign w:val="superscript"/>
          <w:lang w:eastAsia="en-GB"/>
          <w14:ligatures w14:val="none"/>
        </w:rPr>
        <w:t>st</w:t>
      </w:r>
      <w:r>
        <w:rPr>
          <w:rFonts w:eastAsia="Times New Roman" w:cs="Times New Roman"/>
          <w:kern w:val="0"/>
          <w:sz w:val="22"/>
          <w:szCs w:val="22"/>
          <w:lang w:eastAsia="en-GB"/>
          <w14:ligatures w14:val="none"/>
        </w:rPr>
        <w:t xml:space="preserve"> April 2026</w:t>
      </w:r>
      <w:r w:rsidRPr="008A60A0">
        <w:rPr>
          <w:rFonts w:eastAsia="Times New Roman" w:cs="Times New Roman"/>
          <w:kern w:val="0"/>
          <w:sz w:val="22"/>
          <w:szCs w:val="22"/>
          <w:lang w:eastAsia="en-GB"/>
          <w14:ligatures w14:val="none"/>
        </w:rPr>
        <w:br/>
        <w:t xml:space="preserve">Time: </w:t>
      </w:r>
      <w:r>
        <w:rPr>
          <w:rFonts w:eastAsia="Times New Roman" w:cs="Times New Roman"/>
          <w:kern w:val="0"/>
          <w:sz w:val="22"/>
          <w:szCs w:val="22"/>
          <w:lang w:eastAsia="en-GB"/>
          <w14:ligatures w14:val="none"/>
        </w:rPr>
        <w:t>10 am – 12 pm</w:t>
      </w:r>
      <w:r w:rsidRPr="008A60A0">
        <w:rPr>
          <w:rFonts w:eastAsia="Times New Roman" w:cs="Times New Roman"/>
          <w:kern w:val="0"/>
          <w:sz w:val="22"/>
          <w:szCs w:val="22"/>
          <w:lang w:eastAsia="en-GB"/>
          <w14:ligatures w14:val="none"/>
        </w:rPr>
        <w:br/>
        <w:t xml:space="preserve">Location: </w:t>
      </w:r>
      <w:r>
        <w:rPr>
          <w:rFonts w:eastAsia="Times New Roman" w:cs="Times New Roman"/>
          <w:kern w:val="0"/>
          <w:sz w:val="22"/>
          <w:szCs w:val="22"/>
          <w:lang w:eastAsia="en-GB"/>
          <w14:ligatures w14:val="none"/>
        </w:rPr>
        <w:t>The Café at the Armstrong Centre, Beverley. HU17 0ED</w:t>
      </w:r>
      <w:r w:rsidRPr="008A60A0">
        <w:rPr>
          <w:rFonts w:eastAsia="Times New Roman" w:cs="Times New Roman"/>
          <w:kern w:val="0"/>
          <w:sz w:val="22"/>
          <w:szCs w:val="22"/>
          <w:lang w:eastAsia="en-GB"/>
          <w14:ligatures w14:val="none"/>
        </w:rPr>
        <w:br/>
        <w:t xml:space="preserve">Duration: </w:t>
      </w:r>
      <w:r>
        <w:rPr>
          <w:rFonts w:eastAsia="Times New Roman" w:cs="Times New Roman"/>
          <w:kern w:val="0"/>
          <w:sz w:val="22"/>
          <w:szCs w:val="22"/>
          <w:lang w:eastAsia="en-GB"/>
          <w14:ligatures w14:val="none"/>
        </w:rPr>
        <w:t>2 hours</w:t>
      </w:r>
    </w:p>
    <w:p w14:paraId="0AA43379" w14:textId="77777777" w:rsidR="00660151" w:rsidRPr="008A60A0" w:rsidRDefault="00660151" w:rsidP="00660151">
      <w:pPr>
        <w:spacing w:before="100" w:beforeAutospacing="1" w:after="100" w:afterAutospacing="1"/>
        <w:outlineLvl w:val="2"/>
        <w:rPr>
          <w:rFonts w:eastAsia="Times New Roman" w:cs="Times New Roman"/>
          <w:b/>
          <w:bCs/>
          <w:kern w:val="0"/>
          <w:sz w:val="22"/>
          <w:szCs w:val="22"/>
          <w:lang w:eastAsia="en-GB"/>
          <w14:ligatures w14:val="none"/>
        </w:rPr>
      </w:pPr>
      <w:r w:rsidRPr="008A60A0">
        <w:rPr>
          <w:rFonts w:eastAsia="Times New Roman" w:cs="Times New Roman"/>
          <w:b/>
          <w:bCs/>
          <w:kern w:val="0"/>
          <w:sz w:val="22"/>
          <w:szCs w:val="22"/>
          <w:lang w:eastAsia="en-GB"/>
          <w14:ligatures w14:val="none"/>
        </w:rPr>
        <w:t>How to Register</w:t>
      </w:r>
    </w:p>
    <w:p w14:paraId="5857546A"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If you would like to attend, please confirm your attendance by contacting:</w:t>
      </w:r>
    </w:p>
    <w:p w14:paraId="294E4DD6" w14:textId="07B209F3" w:rsidR="00660151" w:rsidRDefault="00660151" w:rsidP="00660151">
      <w:pPr>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 xml:space="preserve">Community Team – HEY Smile Foundation </w:t>
      </w:r>
      <w:r w:rsidRPr="008A60A0">
        <w:rPr>
          <w:rFonts w:eastAsia="Times New Roman" w:cs="Times New Roman"/>
          <w:kern w:val="0"/>
          <w:sz w:val="22"/>
          <w:szCs w:val="22"/>
          <w:lang w:eastAsia="en-GB"/>
          <w14:ligatures w14:val="none"/>
        </w:rPr>
        <w:br/>
      </w:r>
      <w:hyperlink r:id="rId11" w:history="1">
        <w:r w:rsidR="00BF581B" w:rsidRPr="004143B2">
          <w:rPr>
            <w:rStyle w:val="Hyperlink"/>
            <w:rFonts w:eastAsia="Times New Roman" w:cs="Times New Roman"/>
            <w:kern w:val="0"/>
            <w:sz w:val="22"/>
            <w:szCs w:val="22"/>
            <w:lang w:eastAsia="en-GB"/>
            <w14:ligatures w14:val="none"/>
          </w:rPr>
          <w:t>hello</w:t>
        </w:r>
        <w:r w:rsidR="00BF581B" w:rsidRPr="004143B2">
          <w:rPr>
            <w:rStyle w:val="Hyperlink"/>
            <w:rFonts w:eastAsia="Times New Roman" w:cs="Times New Roman"/>
            <w:kern w:val="0"/>
            <w:sz w:val="22"/>
            <w:szCs w:val="22"/>
            <w:lang w:eastAsia="en-GB"/>
            <w14:ligatures w14:val="none"/>
          </w:rPr>
          <w:t>@heysmilefoundation.org</w:t>
        </w:r>
      </w:hyperlink>
      <w:r>
        <w:rPr>
          <w:rFonts w:eastAsia="Times New Roman" w:cs="Times New Roman"/>
          <w:kern w:val="0"/>
          <w:sz w:val="22"/>
          <w:szCs w:val="22"/>
          <w:lang w:eastAsia="en-GB"/>
          <w14:ligatures w14:val="none"/>
        </w:rPr>
        <w:t xml:space="preserve"> </w:t>
      </w:r>
      <w:r w:rsidRPr="008A60A0">
        <w:rPr>
          <w:rFonts w:eastAsia="Times New Roman" w:cs="Times New Roman"/>
          <w:kern w:val="0"/>
          <w:sz w:val="22"/>
          <w:szCs w:val="22"/>
          <w:lang w:eastAsia="en-GB"/>
          <w14:ligatures w14:val="none"/>
        </w:rPr>
        <w:br/>
      </w:r>
    </w:p>
    <w:p w14:paraId="3C0CD0BA" w14:textId="77777777" w:rsidR="00660151" w:rsidRPr="008A60A0" w:rsidRDefault="00660151" w:rsidP="00660151">
      <w:pPr>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Please include the names and roles of any colleagues who will be attending.</w:t>
      </w:r>
    </w:p>
    <w:p w14:paraId="52B03C12" w14:textId="77777777" w:rsidR="00660151" w:rsidRPr="008A60A0" w:rsidRDefault="00660151" w:rsidP="00660151">
      <w:pPr>
        <w:spacing w:before="100" w:beforeAutospacing="1" w:after="100" w:afterAutospacing="1"/>
        <w:outlineLvl w:val="2"/>
        <w:rPr>
          <w:rFonts w:eastAsia="Times New Roman" w:cs="Times New Roman"/>
          <w:b/>
          <w:bCs/>
          <w:kern w:val="0"/>
          <w:sz w:val="22"/>
          <w:szCs w:val="22"/>
          <w:lang w:eastAsia="en-GB"/>
          <w14:ligatures w14:val="none"/>
        </w:rPr>
      </w:pPr>
      <w:r w:rsidRPr="008A60A0">
        <w:rPr>
          <w:rFonts w:eastAsia="Times New Roman" w:cs="Times New Roman"/>
          <w:b/>
          <w:bCs/>
          <w:kern w:val="0"/>
          <w:sz w:val="22"/>
          <w:szCs w:val="22"/>
          <w:lang w:eastAsia="en-GB"/>
          <w14:ligatures w14:val="none"/>
        </w:rPr>
        <w:t>Important Information</w:t>
      </w:r>
    </w:p>
    <w:p w14:paraId="4DFD69D6"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sidRPr="008A60A0">
        <w:rPr>
          <w:rFonts w:eastAsia="Times New Roman" w:cs="Times New Roman"/>
          <w:kern w:val="0"/>
          <w:sz w:val="22"/>
          <w:szCs w:val="22"/>
          <w:lang w:eastAsia="en-GB"/>
          <w14:ligatures w14:val="none"/>
        </w:rPr>
        <w:t xml:space="preserve">Participation in this event </w:t>
      </w:r>
      <w:r w:rsidRPr="008A60A0">
        <w:rPr>
          <w:rFonts w:eastAsia="Times New Roman" w:cs="Times New Roman"/>
          <w:b/>
          <w:bCs/>
          <w:kern w:val="0"/>
          <w:sz w:val="22"/>
          <w:szCs w:val="22"/>
          <w:lang w:eastAsia="en-GB"/>
          <w14:ligatures w14:val="none"/>
        </w:rPr>
        <w:t>does not constitute a commitment to commission and attendance will not confer any advantage in any future commissioning process. The purpose of the event is to support open engagement and inform the development of the commissioning approach.</w:t>
      </w:r>
    </w:p>
    <w:p w14:paraId="0DD214C8" w14:textId="77777777" w:rsidR="00660151" w:rsidRPr="008A60A0" w:rsidRDefault="00660151" w:rsidP="00660151">
      <w:pPr>
        <w:spacing w:before="100" w:beforeAutospacing="1" w:after="100" w:afterAutospacing="1"/>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This is an exciting development for our communities, and w</w:t>
      </w:r>
      <w:r w:rsidRPr="008A60A0">
        <w:rPr>
          <w:rFonts w:eastAsia="Times New Roman" w:cs="Times New Roman"/>
          <w:kern w:val="0"/>
          <w:sz w:val="22"/>
          <w:szCs w:val="22"/>
          <w:lang w:eastAsia="en-GB"/>
          <w14:ligatures w14:val="none"/>
        </w:rPr>
        <w:t xml:space="preserve">e </w:t>
      </w:r>
      <w:r>
        <w:rPr>
          <w:rFonts w:eastAsia="Times New Roman" w:cs="Times New Roman"/>
          <w:kern w:val="0"/>
          <w:sz w:val="22"/>
          <w:szCs w:val="22"/>
          <w:lang w:eastAsia="en-GB"/>
          <w14:ligatures w14:val="none"/>
        </w:rPr>
        <w:t xml:space="preserve">are </w:t>
      </w:r>
      <w:r w:rsidRPr="008A60A0">
        <w:rPr>
          <w:rFonts w:eastAsia="Times New Roman" w:cs="Times New Roman"/>
          <w:kern w:val="0"/>
          <w:sz w:val="22"/>
          <w:szCs w:val="22"/>
          <w:lang w:eastAsia="en-GB"/>
          <w14:ligatures w14:val="none"/>
        </w:rPr>
        <w:t>look</w:t>
      </w:r>
      <w:r>
        <w:rPr>
          <w:rFonts w:eastAsia="Times New Roman" w:cs="Times New Roman"/>
          <w:kern w:val="0"/>
          <w:sz w:val="22"/>
          <w:szCs w:val="22"/>
          <w:lang w:eastAsia="en-GB"/>
          <w14:ligatures w14:val="none"/>
        </w:rPr>
        <w:t xml:space="preserve">ing </w:t>
      </w:r>
      <w:r w:rsidRPr="008A60A0">
        <w:rPr>
          <w:rFonts w:eastAsia="Times New Roman" w:cs="Times New Roman"/>
          <w:kern w:val="0"/>
          <w:sz w:val="22"/>
          <w:szCs w:val="22"/>
          <w:lang w:eastAsia="en-GB"/>
          <w14:ligatures w14:val="none"/>
        </w:rPr>
        <w:t xml:space="preserve">forward to engaging with </w:t>
      </w:r>
      <w:r>
        <w:rPr>
          <w:rFonts w:eastAsia="Times New Roman" w:cs="Times New Roman"/>
          <w:kern w:val="0"/>
          <w:sz w:val="22"/>
          <w:szCs w:val="22"/>
          <w:lang w:eastAsia="en-GB"/>
          <w14:ligatures w14:val="none"/>
        </w:rPr>
        <w:t xml:space="preserve">our colleagues in </w:t>
      </w:r>
      <w:r w:rsidRPr="008A60A0">
        <w:rPr>
          <w:rFonts w:eastAsia="Times New Roman" w:cs="Times New Roman"/>
          <w:kern w:val="0"/>
          <w:sz w:val="22"/>
          <w:szCs w:val="22"/>
          <w:lang w:eastAsia="en-GB"/>
          <w14:ligatures w14:val="none"/>
        </w:rPr>
        <w:t xml:space="preserve">the VCSE sector and working together to strengthen prevention and community-based support for </w:t>
      </w:r>
      <w:r>
        <w:rPr>
          <w:rFonts w:eastAsia="Times New Roman" w:cs="Times New Roman"/>
          <w:kern w:val="0"/>
          <w:sz w:val="22"/>
          <w:szCs w:val="22"/>
          <w:lang w:eastAsia="en-GB"/>
          <w14:ligatures w14:val="none"/>
        </w:rPr>
        <w:t xml:space="preserve">our </w:t>
      </w:r>
      <w:r w:rsidRPr="008A60A0">
        <w:rPr>
          <w:rFonts w:eastAsia="Times New Roman" w:cs="Times New Roman"/>
          <w:kern w:val="0"/>
          <w:sz w:val="22"/>
          <w:szCs w:val="22"/>
          <w:lang w:eastAsia="en-GB"/>
          <w14:ligatures w14:val="none"/>
        </w:rPr>
        <w:t>residents.</w:t>
      </w:r>
    </w:p>
    <w:p w14:paraId="272808F6" w14:textId="77777777" w:rsidR="00BF581B" w:rsidRDefault="00BF581B" w:rsidP="00B01622">
      <w:pPr>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Kind regards</w:t>
      </w:r>
    </w:p>
    <w:p w14:paraId="519FB034" w14:textId="784917EE" w:rsidR="00DF0483" w:rsidRPr="004323C9" w:rsidRDefault="00DF0483" w:rsidP="00B01622">
      <w:pPr>
        <w:rPr>
          <w:rFonts w:ascii="Tahoma" w:eastAsia="Times New Roman" w:hAnsi="Tahoma" w:cs="Tahoma"/>
          <w:color w:val="212121"/>
          <w:kern w:val="0"/>
          <w:sz w:val="20"/>
          <w:szCs w:val="20"/>
          <w:lang w:eastAsia="en-GB"/>
          <w14:ligatures w14:val="none"/>
        </w:rPr>
      </w:pPr>
      <w:r w:rsidRPr="004323C9">
        <w:rPr>
          <w:rFonts w:ascii="Tahoma" w:hAnsi="Tahoma" w:cs="Tahoma"/>
          <w:color w:val="000000"/>
          <w:kern w:val="0"/>
          <w:sz w:val="20"/>
          <w:szCs w:val="20"/>
        </w:rPr>
        <w:t xml:space="preserve"> </w:t>
      </w:r>
    </w:p>
    <w:sectPr w:rsidR="00DF0483" w:rsidRPr="004323C9" w:rsidSect="0074204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BEE4" w14:textId="77777777" w:rsidR="00C70974" w:rsidRDefault="00C70974" w:rsidP="006F7FDF">
      <w:r>
        <w:separator/>
      </w:r>
    </w:p>
  </w:endnote>
  <w:endnote w:type="continuationSeparator" w:id="0">
    <w:p w14:paraId="60D10E81" w14:textId="77777777" w:rsidR="00C70974" w:rsidRDefault="00C70974" w:rsidP="006F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3B6D" w14:textId="77777777" w:rsidR="003C3064" w:rsidRDefault="003C3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1AF6" w14:textId="69DF40FF" w:rsidR="00711827" w:rsidRDefault="00B137D5">
    <w:pPr>
      <w:pStyle w:val="Footer"/>
    </w:pPr>
    <w:r>
      <w:rPr>
        <w:noProof/>
      </w:rPr>
      <mc:AlternateContent>
        <mc:Choice Requires="wps">
          <w:drawing>
            <wp:anchor distT="0" distB="0" distL="114300" distR="114300" simplePos="0" relativeHeight="251660288" behindDoc="0" locked="0" layoutInCell="1" allowOverlap="1" wp14:anchorId="2689ED7B" wp14:editId="7F45C460">
              <wp:simplePos x="0" y="0"/>
              <wp:positionH relativeFrom="column">
                <wp:posOffset>2809980</wp:posOffset>
              </wp:positionH>
              <wp:positionV relativeFrom="paragraph">
                <wp:posOffset>-345148</wp:posOffset>
              </wp:positionV>
              <wp:extent cx="3934532" cy="932400"/>
              <wp:effectExtent l="0" t="0" r="0" b="0"/>
              <wp:wrapNone/>
              <wp:docPr id="50822145" name="Text Box 2"/>
              <wp:cNvGraphicFramePr/>
              <a:graphic xmlns:a="http://schemas.openxmlformats.org/drawingml/2006/main">
                <a:graphicData uri="http://schemas.microsoft.com/office/word/2010/wordprocessingShape">
                  <wps:wsp>
                    <wps:cNvSpPr txBox="1"/>
                    <wps:spPr>
                      <a:xfrm>
                        <a:off x="0" y="0"/>
                        <a:ext cx="3934532" cy="932400"/>
                      </a:xfrm>
                      <a:prstGeom prst="rect">
                        <a:avLst/>
                      </a:prstGeom>
                      <a:noFill/>
                      <a:ln w="6350">
                        <a:noFill/>
                      </a:ln>
                    </wps:spPr>
                    <wps:txbx>
                      <w:txbxContent>
                        <w:p w14:paraId="4FCAA557" w14:textId="77777777"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Charity Number: 1125856</w:t>
                          </w:r>
                        </w:p>
                        <w:p w14:paraId="07F82E7E" w14:textId="4709FFE4"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 xml:space="preserve">Company Number: 06455490 </w:t>
                          </w:r>
                        </w:p>
                        <w:p w14:paraId="5DF070A8" w14:textId="77777777" w:rsidR="00711827" w:rsidRPr="00711827" w:rsidRDefault="00711827" w:rsidP="00711827">
                          <w:pPr>
                            <w:jc w:val="right"/>
                            <w:rPr>
                              <w:rFonts w:ascii="Tahoma" w:hAnsi="Tahoma" w:cs="Tahoma"/>
                              <w:color w:val="E6007E"/>
                              <w:sz w:val="22"/>
                              <w:szCs w:val="22"/>
                            </w:rPr>
                          </w:pPr>
                        </w:p>
                        <w:p w14:paraId="716E79C7" w14:textId="473F6C6A"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Chief Executive Office</w:t>
                          </w:r>
                          <w:r w:rsidR="005323FB">
                            <w:rPr>
                              <w:rFonts w:ascii="Tahoma" w:hAnsi="Tahoma" w:cs="Tahoma"/>
                              <w:color w:val="E6007E"/>
                              <w:sz w:val="22"/>
                              <w:szCs w:val="22"/>
                            </w:rPr>
                            <w:t>r</w:t>
                          </w:r>
                          <w:r w:rsidRPr="00711827">
                            <w:rPr>
                              <w:rFonts w:ascii="Tahoma" w:hAnsi="Tahoma" w:cs="Tahoma"/>
                              <w:color w:val="E6007E"/>
                              <w:sz w:val="22"/>
                              <w:szCs w:val="22"/>
                            </w:rPr>
                            <w:t xml:space="preserve"> – Jamie Lewis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9ED7B" id="_x0000_t202" coordsize="21600,21600" o:spt="202" path="m,l,21600r21600,l21600,xe">
              <v:stroke joinstyle="miter"/>
              <v:path gradientshapeok="t" o:connecttype="rect"/>
            </v:shapetype>
            <v:shape id="Text Box 2" o:spid="_x0000_s1026" type="#_x0000_t202" style="position:absolute;margin-left:221.25pt;margin-top:-27.2pt;width:309.8pt;height:7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" filled="f" stroked="f" strokeweight=".5pt">
              <v:textbox>
                <w:txbxContent>
                  <w:p w14:paraId="4FCAA557" w14:textId="77777777"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Charity Number: 1125856</w:t>
                    </w:r>
                  </w:p>
                  <w:p w14:paraId="07F82E7E" w14:textId="4709FFE4"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 xml:space="preserve">Company Number: 06455490 </w:t>
                    </w:r>
                  </w:p>
                  <w:p w14:paraId="5DF070A8" w14:textId="77777777" w:rsidR="00711827" w:rsidRPr="00711827" w:rsidRDefault="00711827" w:rsidP="00711827">
                    <w:pPr>
                      <w:jc w:val="right"/>
                      <w:rPr>
                        <w:rFonts w:ascii="Tahoma" w:hAnsi="Tahoma" w:cs="Tahoma"/>
                        <w:color w:val="E6007E"/>
                        <w:sz w:val="22"/>
                        <w:szCs w:val="22"/>
                      </w:rPr>
                    </w:pPr>
                  </w:p>
                  <w:p w14:paraId="716E79C7" w14:textId="473F6C6A" w:rsidR="00711827" w:rsidRPr="00711827" w:rsidRDefault="00711827" w:rsidP="00711827">
                    <w:pPr>
                      <w:jc w:val="right"/>
                      <w:rPr>
                        <w:rFonts w:ascii="Tahoma" w:hAnsi="Tahoma" w:cs="Tahoma"/>
                        <w:color w:val="E6007E"/>
                        <w:sz w:val="22"/>
                        <w:szCs w:val="22"/>
                      </w:rPr>
                    </w:pPr>
                    <w:r w:rsidRPr="00711827">
                      <w:rPr>
                        <w:rFonts w:ascii="Tahoma" w:hAnsi="Tahoma" w:cs="Tahoma"/>
                        <w:color w:val="E6007E"/>
                        <w:sz w:val="22"/>
                        <w:szCs w:val="22"/>
                      </w:rPr>
                      <w:t>Chief Executive Office</w:t>
                    </w:r>
                    <w:r w:rsidR="005323FB">
                      <w:rPr>
                        <w:rFonts w:ascii="Tahoma" w:hAnsi="Tahoma" w:cs="Tahoma"/>
                        <w:color w:val="E6007E"/>
                        <w:sz w:val="22"/>
                        <w:szCs w:val="22"/>
                      </w:rPr>
                      <w:t>r</w:t>
                    </w:r>
                    <w:r w:rsidRPr="00711827">
                      <w:rPr>
                        <w:rFonts w:ascii="Tahoma" w:hAnsi="Tahoma" w:cs="Tahoma"/>
                        <w:color w:val="E6007E"/>
                        <w:sz w:val="22"/>
                        <w:szCs w:val="22"/>
                      </w:rPr>
                      <w:t xml:space="preserve"> – Jamie Lewis </w:t>
                    </w:r>
                  </w:p>
                </w:txbxContent>
              </v:textbox>
            </v:shape>
          </w:pict>
        </mc:Fallback>
      </mc:AlternateContent>
    </w:r>
    <w:r w:rsidR="00711827">
      <w:rPr>
        <w:noProof/>
      </w:rPr>
      <mc:AlternateContent>
        <mc:Choice Requires="wps">
          <w:drawing>
            <wp:anchor distT="0" distB="0" distL="114300" distR="114300" simplePos="0" relativeHeight="251661312" behindDoc="0" locked="0" layoutInCell="1" allowOverlap="1" wp14:anchorId="21E71927" wp14:editId="6940A30A">
              <wp:simplePos x="0" y="0"/>
              <wp:positionH relativeFrom="column">
                <wp:posOffset>-472711</wp:posOffset>
              </wp:positionH>
              <wp:positionV relativeFrom="paragraph">
                <wp:posOffset>-132726</wp:posOffset>
              </wp:positionV>
              <wp:extent cx="3132944" cy="719528"/>
              <wp:effectExtent l="0" t="0" r="0" b="0"/>
              <wp:wrapNone/>
              <wp:docPr id="1232846744" name="Text Box 3"/>
              <wp:cNvGraphicFramePr/>
              <a:graphic xmlns:a="http://schemas.openxmlformats.org/drawingml/2006/main">
                <a:graphicData uri="http://schemas.microsoft.com/office/word/2010/wordprocessingShape">
                  <wps:wsp>
                    <wps:cNvSpPr txBox="1"/>
                    <wps:spPr>
                      <a:xfrm>
                        <a:off x="0" y="0"/>
                        <a:ext cx="3132944" cy="719528"/>
                      </a:xfrm>
                      <a:prstGeom prst="rect">
                        <a:avLst/>
                      </a:prstGeom>
                      <a:noFill/>
                      <a:ln w="6350">
                        <a:noFill/>
                      </a:ln>
                    </wps:spPr>
                    <wps:txbx>
                      <w:txbxContent>
                        <w:p w14:paraId="47B0E82B" w14:textId="77777777" w:rsidR="00711827" w:rsidRPr="00711827" w:rsidRDefault="00711827" w:rsidP="00711827">
                          <w:pPr>
                            <w:rPr>
                              <w:rFonts w:ascii="Tahoma" w:hAnsi="Tahoma" w:cs="Tahoma"/>
                              <w:color w:val="E6007E"/>
                              <w:sz w:val="22"/>
                              <w:szCs w:val="22"/>
                            </w:rPr>
                          </w:pPr>
                          <w:r w:rsidRPr="00711827">
                            <w:rPr>
                              <w:rFonts w:ascii="Tahoma" w:hAnsi="Tahoma" w:cs="Tahoma"/>
                              <w:color w:val="E6007E"/>
                              <w:sz w:val="22"/>
                              <w:szCs w:val="22"/>
                            </w:rPr>
                            <w:t>Phone: 01482 590 270</w:t>
                          </w:r>
                        </w:p>
                        <w:p w14:paraId="7192932A" w14:textId="68C796D4" w:rsidR="00711827" w:rsidRPr="00711827" w:rsidRDefault="00711827" w:rsidP="00711827">
                          <w:pPr>
                            <w:rPr>
                              <w:rFonts w:ascii="Tahoma" w:hAnsi="Tahoma" w:cs="Tahoma"/>
                              <w:color w:val="E6007E"/>
                              <w:sz w:val="22"/>
                              <w:szCs w:val="22"/>
                            </w:rPr>
                          </w:pPr>
                          <w:r w:rsidRPr="00711827">
                            <w:rPr>
                              <w:rFonts w:ascii="Tahoma" w:hAnsi="Tahoma" w:cs="Tahoma"/>
                              <w:color w:val="E6007E"/>
                              <w:sz w:val="22"/>
                              <w:szCs w:val="22"/>
                            </w:rPr>
                            <w:t>Email: hello@heysmilefoundation.org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71927" id="Text Box 3" o:spid="_x0000_s1027" type="#_x0000_t202" style="position:absolute;margin-left:-37.2pt;margin-top:-10.45pt;width:246.7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" filled="f" stroked="f" strokeweight=".5pt">
              <v:textbox>
                <w:txbxContent>
                  <w:p w14:paraId="47B0E82B" w14:textId="77777777" w:rsidR="00711827" w:rsidRPr="00711827" w:rsidRDefault="00711827" w:rsidP="00711827">
                    <w:pPr>
                      <w:rPr>
                        <w:rFonts w:ascii="Tahoma" w:hAnsi="Tahoma" w:cs="Tahoma"/>
                        <w:color w:val="E6007E"/>
                        <w:sz w:val="22"/>
                        <w:szCs w:val="22"/>
                      </w:rPr>
                    </w:pPr>
                    <w:r w:rsidRPr="00711827">
                      <w:rPr>
                        <w:rFonts w:ascii="Tahoma" w:hAnsi="Tahoma" w:cs="Tahoma"/>
                        <w:color w:val="E6007E"/>
                        <w:sz w:val="22"/>
                        <w:szCs w:val="22"/>
                      </w:rPr>
                      <w:t>Phone: 01482 590 270</w:t>
                    </w:r>
                  </w:p>
                  <w:p w14:paraId="7192932A" w14:textId="68C796D4" w:rsidR="00711827" w:rsidRPr="00711827" w:rsidRDefault="00711827" w:rsidP="00711827">
                    <w:pPr>
                      <w:rPr>
                        <w:rFonts w:ascii="Tahoma" w:hAnsi="Tahoma" w:cs="Tahoma"/>
                        <w:color w:val="E6007E"/>
                        <w:sz w:val="22"/>
                        <w:szCs w:val="22"/>
                      </w:rPr>
                    </w:pPr>
                    <w:r w:rsidRPr="00711827">
                      <w:rPr>
                        <w:rFonts w:ascii="Tahoma" w:hAnsi="Tahoma" w:cs="Tahoma"/>
                        <w:color w:val="E6007E"/>
                        <w:sz w:val="22"/>
                        <w:szCs w:val="22"/>
                      </w:rPr>
                      <w:t>Email: hello@heysmilefoundation.org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A0B6" w14:textId="77777777" w:rsidR="003C3064" w:rsidRDefault="003C3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A14C" w14:textId="77777777" w:rsidR="00C70974" w:rsidRDefault="00C70974" w:rsidP="006F7FDF">
      <w:r>
        <w:separator/>
      </w:r>
    </w:p>
  </w:footnote>
  <w:footnote w:type="continuationSeparator" w:id="0">
    <w:p w14:paraId="399D1ACB" w14:textId="77777777" w:rsidR="00C70974" w:rsidRDefault="00C70974" w:rsidP="006F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8A55" w14:textId="77777777" w:rsidR="003C3064" w:rsidRDefault="003C3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CD29" w14:textId="24185D52" w:rsidR="006F7FDF" w:rsidRDefault="006F7FDF">
    <w:pPr>
      <w:pStyle w:val="Header"/>
    </w:pPr>
    <w:r>
      <w:rPr>
        <w:noProof/>
      </w:rPr>
      <w:drawing>
        <wp:anchor distT="0" distB="0" distL="114300" distR="114300" simplePos="0" relativeHeight="251659264" behindDoc="1" locked="0" layoutInCell="1" allowOverlap="1" wp14:anchorId="1D2B7C86" wp14:editId="55C0DED7">
          <wp:simplePos x="0" y="0"/>
          <wp:positionH relativeFrom="column">
            <wp:posOffset>1888521</wp:posOffset>
          </wp:positionH>
          <wp:positionV relativeFrom="paragraph">
            <wp:posOffset>-553834</wp:posOffset>
          </wp:positionV>
          <wp:extent cx="2570571" cy="1251679"/>
          <wp:effectExtent l="0" t="0" r="0" b="0"/>
          <wp:wrapNone/>
          <wp:docPr id="861488898" name="Picture 86148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03875" name="Picture 372403875"/>
                  <pic:cNvPicPr/>
                </pic:nvPicPr>
                <pic:blipFill>
                  <a:blip r:embed="rId1">
                    <a:extLst>
                      <a:ext uri="{28A0092B-C50C-407E-A947-70E740481C1C}">
                        <a14:useLocalDpi xmlns:a14="http://schemas.microsoft.com/office/drawing/2010/main" val="0"/>
                      </a:ext>
                    </a:extLst>
                  </a:blip>
                  <a:stretch>
                    <a:fillRect/>
                  </a:stretch>
                </pic:blipFill>
                <pic:spPr>
                  <a:xfrm>
                    <a:off x="0" y="0"/>
                    <a:ext cx="2570571" cy="12516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B6BB" w14:textId="77777777" w:rsidR="003C3064" w:rsidRDefault="003C3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172"/>
    <w:multiLevelType w:val="multilevel"/>
    <w:tmpl w:val="FA4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4068"/>
    <w:multiLevelType w:val="hybridMultilevel"/>
    <w:tmpl w:val="4F887690"/>
    <w:lvl w:ilvl="0" w:tplc="60283B5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C13D2"/>
    <w:multiLevelType w:val="hybridMultilevel"/>
    <w:tmpl w:val="4298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21AD7"/>
    <w:multiLevelType w:val="hybridMultilevel"/>
    <w:tmpl w:val="91F61D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224D0F"/>
    <w:multiLevelType w:val="singleLevel"/>
    <w:tmpl w:val="EF8AFF7A"/>
    <w:lvl w:ilvl="0">
      <w:start w:val="6"/>
      <w:numFmt w:val="decimal"/>
      <w:lvlText w:val="%1."/>
      <w:legacy w:legacy="1" w:legacySpace="0" w:legacyIndent="360"/>
      <w:lvlJc w:val="left"/>
      <w:pPr>
        <w:ind w:left="360" w:hanging="360"/>
      </w:pPr>
    </w:lvl>
  </w:abstractNum>
  <w:abstractNum w:abstractNumId="5" w15:restartNumberingAfterBreak="0">
    <w:nsid w:val="18593A60"/>
    <w:multiLevelType w:val="multilevel"/>
    <w:tmpl w:val="400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B4CD7"/>
    <w:multiLevelType w:val="hybridMultilevel"/>
    <w:tmpl w:val="53A69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61276"/>
    <w:multiLevelType w:val="hybridMultilevel"/>
    <w:tmpl w:val="59B04F26"/>
    <w:lvl w:ilvl="0" w:tplc="B736248E">
      <w:start w:val="1"/>
      <w:numFmt w:val="bullet"/>
      <w:lvlText w:val=""/>
      <w:lvlJc w:val="left"/>
      <w:pPr>
        <w:ind w:left="720" w:hanging="360"/>
      </w:pPr>
      <w:rPr>
        <w:rFonts w:ascii="Symbol" w:hAnsi="Symbol" w:hint="default"/>
      </w:rPr>
    </w:lvl>
    <w:lvl w:ilvl="1" w:tplc="B942C3E4">
      <w:start w:val="1"/>
      <w:numFmt w:val="bullet"/>
      <w:lvlText w:val="o"/>
      <w:lvlJc w:val="left"/>
      <w:pPr>
        <w:ind w:left="1440" w:hanging="360"/>
      </w:pPr>
      <w:rPr>
        <w:rFonts w:ascii="Courier New" w:hAnsi="Courier New" w:cs="Times New Roman" w:hint="default"/>
      </w:rPr>
    </w:lvl>
    <w:lvl w:ilvl="2" w:tplc="76BEC61C">
      <w:start w:val="1"/>
      <w:numFmt w:val="bullet"/>
      <w:lvlText w:val=""/>
      <w:lvlJc w:val="left"/>
      <w:pPr>
        <w:ind w:left="2160" w:hanging="360"/>
      </w:pPr>
      <w:rPr>
        <w:rFonts w:ascii="Wingdings" w:hAnsi="Wingdings" w:hint="default"/>
      </w:rPr>
    </w:lvl>
    <w:lvl w:ilvl="3" w:tplc="A9046B88">
      <w:start w:val="1"/>
      <w:numFmt w:val="bullet"/>
      <w:lvlText w:val=""/>
      <w:lvlJc w:val="left"/>
      <w:pPr>
        <w:ind w:left="2880" w:hanging="360"/>
      </w:pPr>
      <w:rPr>
        <w:rFonts w:ascii="Symbol" w:hAnsi="Symbol" w:hint="default"/>
      </w:rPr>
    </w:lvl>
    <w:lvl w:ilvl="4" w:tplc="B874DD94">
      <w:start w:val="1"/>
      <w:numFmt w:val="bullet"/>
      <w:lvlText w:val="o"/>
      <w:lvlJc w:val="left"/>
      <w:pPr>
        <w:ind w:left="3600" w:hanging="360"/>
      </w:pPr>
      <w:rPr>
        <w:rFonts w:ascii="Courier New" w:hAnsi="Courier New" w:cs="Times New Roman" w:hint="default"/>
      </w:rPr>
    </w:lvl>
    <w:lvl w:ilvl="5" w:tplc="0ED0C2D8">
      <w:start w:val="1"/>
      <w:numFmt w:val="bullet"/>
      <w:lvlText w:val=""/>
      <w:lvlJc w:val="left"/>
      <w:pPr>
        <w:ind w:left="4320" w:hanging="360"/>
      </w:pPr>
      <w:rPr>
        <w:rFonts w:ascii="Wingdings" w:hAnsi="Wingdings" w:hint="default"/>
      </w:rPr>
    </w:lvl>
    <w:lvl w:ilvl="6" w:tplc="64628102">
      <w:start w:val="1"/>
      <w:numFmt w:val="bullet"/>
      <w:lvlText w:val=""/>
      <w:lvlJc w:val="left"/>
      <w:pPr>
        <w:ind w:left="5040" w:hanging="360"/>
      </w:pPr>
      <w:rPr>
        <w:rFonts w:ascii="Symbol" w:hAnsi="Symbol" w:hint="default"/>
      </w:rPr>
    </w:lvl>
    <w:lvl w:ilvl="7" w:tplc="9D4ABB52">
      <w:start w:val="1"/>
      <w:numFmt w:val="bullet"/>
      <w:lvlText w:val="o"/>
      <w:lvlJc w:val="left"/>
      <w:pPr>
        <w:ind w:left="5760" w:hanging="360"/>
      </w:pPr>
      <w:rPr>
        <w:rFonts w:ascii="Courier New" w:hAnsi="Courier New" w:cs="Times New Roman" w:hint="default"/>
      </w:rPr>
    </w:lvl>
    <w:lvl w:ilvl="8" w:tplc="AC7EFACE">
      <w:start w:val="1"/>
      <w:numFmt w:val="bullet"/>
      <w:lvlText w:val=""/>
      <w:lvlJc w:val="left"/>
      <w:pPr>
        <w:ind w:left="6480" w:hanging="360"/>
      </w:pPr>
      <w:rPr>
        <w:rFonts w:ascii="Wingdings" w:hAnsi="Wingdings" w:hint="default"/>
      </w:rPr>
    </w:lvl>
  </w:abstractNum>
  <w:abstractNum w:abstractNumId="8" w15:restartNumberingAfterBreak="0">
    <w:nsid w:val="398D0B95"/>
    <w:multiLevelType w:val="singleLevel"/>
    <w:tmpl w:val="08090017"/>
    <w:lvl w:ilvl="0">
      <w:start w:val="1"/>
      <w:numFmt w:val="lowerLetter"/>
      <w:lvlText w:val="%1)"/>
      <w:lvlJc w:val="left"/>
      <w:pPr>
        <w:ind w:left="1440" w:hanging="360"/>
      </w:pPr>
    </w:lvl>
  </w:abstractNum>
  <w:abstractNum w:abstractNumId="9" w15:restartNumberingAfterBreak="0">
    <w:nsid w:val="3A86544A"/>
    <w:multiLevelType w:val="hybridMultilevel"/>
    <w:tmpl w:val="D00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41F90"/>
    <w:multiLevelType w:val="singleLevel"/>
    <w:tmpl w:val="08090017"/>
    <w:lvl w:ilvl="0">
      <w:start w:val="1"/>
      <w:numFmt w:val="lowerLetter"/>
      <w:lvlText w:val="%1)"/>
      <w:lvlJc w:val="left"/>
      <w:pPr>
        <w:ind w:left="1080" w:hanging="360"/>
      </w:pPr>
    </w:lvl>
  </w:abstractNum>
  <w:abstractNum w:abstractNumId="11" w15:restartNumberingAfterBreak="0">
    <w:nsid w:val="3CFF4344"/>
    <w:multiLevelType w:val="singleLevel"/>
    <w:tmpl w:val="B3A8CEA0"/>
    <w:lvl w:ilvl="0">
      <w:start w:val="3"/>
      <w:numFmt w:val="decimal"/>
      <w:lvlText w:val="%1."/>
      <w:legacy w:legacy="1" w:legacySpace="0" w:legacyIndent="360"/>
      <w:lvlJc w:val="left"/>
      <w:pPr>
        <w:ind w:left="360" w:hanging="360"/>
      </w:pPr>
    </w:lvl>
  </w:abstractNum>
  <w:abstractNum w:abstractNumId="12" w15:restartNumberingAfterBreak="0">
    <w:nsid w:val="40287B0A"/>
    <w:multiLevelType w:val="hybridMultilevel"/>
    <w:tmpl w:val="EC64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66073"/>
    <w:multiLevelType w:val="multilevel"/>
    <w:tmpl w:val="4CA023E2"/>
    <w:lvl w:ilvl="0">
      <w:start w:val="1"/>
      <w:numFmt w:val="decimal"/>
      <w:lvlText w:val="%1."/>
      <w:lvlJc w:val="left"/>
      <w:pPr>
        <w:ind w:left="720" w:hanging="72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9AD313D"/>
    <w:multiLevelType w:val="multilevel"/>
    <w:tmpl w:val="7FC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A0A75"/>
    <w:multiLevelType w:val="multilevel"/>
    <w:tmpl w:val="9FCC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6CC6"/>
    <w:multiLevelType w:val="hybridMultilevel"/>
    <w:tmpl w:val="5AC4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E770E"/>
    <w:multiLevelType w:val="multilevel"/>
    <w:tmpl w:val="5E8C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7557F"/>
    <w:multiLevelType w:val="singleLevel"/>
    <w:tmpl w:val="08090017"/>
    <w:lvl w:ilvl="0">
      <w:start w:val="1"/>
      <w:numFmt w:val="lowerLetter"/>
      <w:lvlText w:val="%1)"/>
      <w:lvlJc w:val="left"/>
      <w:pPr>
        <w:ind w:left="1080" w:hanging="360"/>
      </w:pPr>
    </w:lvl>
  </w:abstractNum>
  <w:abstractNum w:abstractNumId="19" w15:restartNumberingAfterBreak="0">
    <w:nsid w:val="69385439"/>
    <w:multiLevelType w:val="hybridMultilevel"/>
    <w:tmpl w:val="B58E90D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0" w15:restartNumberingAfterBreak="0">
    <w:nsid w:val="6C1D557F"/>
    <w:multiLevelType w:val="hybridMultilevel"/>
    <w:tmpl w:val="E4EE07EE"/>
    <w:lvl w:ilvl="0" w:tplc="18082982">
      <w:start w:val="1"/>
      <w:numFmt w:val="lowerLetter"/>
      <w:lvlText w:val="%1)"/>
      <w:lvlJc w:val="left"/>
      <w:pPr>
        <w:ind w:left="2280" w:hanging="8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EAD297A"/>
    <w:multiLevelType w:val="hybridMultilevel"/>
    <w:tmpl w:val="BAC0115E"/>
    <w:lvl w:ilvl="0" w:tplc="08090001">
      <w:start w:val="1"/>
      <w:numFmt w:val="bullet"/>
      <w:lvlText w:val=""/>
      <w:lvlJc w:val="left"/>
      <w:pPr>
        <w:ind w:left="2149" w:hanging="360"/>
      </w:pPr>
      <w:rPr>
        <w:rFonts w:ascii="Symbol" w:hAnsi="Symbol" w:hint="default"/>
      </w:rPr>
    </w:lvl>
    <w:lvl w:ilvl="1" w:tplc="08090003">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2" w15:restartNumberingAfterBreak="0">
    <w:nsid w:val="71BD1E9D"/>
    <w:multiLevelType w:val="singleLevel"/>
    <w:tmpl w:val="05B43AC4"/>
    <w:lvl w:ilvl="0">
      <w:start w:val="1"/>
      <w:numFmt w:val="decimal"/>
      <w:lvlText w:val="%1."/>
      <w:legacy w:legacy="1" w:legacySpace="0" w:legacyIndent="720"/>
      <w:lvlJc w:val="left"/>
      <w:pPr>
        <w:ind w:left="720" w:hanging="720"/>
      </w:pPr>
    </w:lvl>
  </w:abstractNum>
  <w:abstractNum w:abstractNumId="23" w15:restartNumberingAfterBreak="0">
    <w:nsid w:val="72B1350E"/>
    <w:multiLevelType w:val="multilevel"/>
    <w:tmpl w:val="3C9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72EE7"/>
    <w:multiLevelType w:val="hybridMultilevel"/>
    <w:tmpl w:val="0028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312922">
    <w:abstractNumId w:val="12"/>
  </w:num>
  <w:num w:numId="2" w16cid:durableId="1104227962">
    <w:abstractNumId w:val="13"/>
  </w:num>
  <w:num w:numId="3" w16cid:durableId="432628091">
    <w:abstractNumId w:val="3"/>
  </w:num>
  <w:num w:numId="4" w16cid:durableId="29577512">
    <w:abstractNumId w:val="1"/>
  </w:num>
  <w:num w:numId="5" w16cid:durableId="937063084">
    <w:abstractNumId w:val="24"/>
  </w:num>
  <w:num w:numId="6" w16cid:durableId="211120988">
    <w:abstractNumId w:val="19"/>
  </w:num>
  <w:num w:numId="7" w16cid:durableId="851843504">
    <w:abstractNumId w:val="6"/>
  </w:num>
  <w:num w:numId="8" w16cid:durableId="1547911174">
    <w:abstractNumId w:val="21"/>
  </w:num>
  <w:num w:numId="9" w16cid:durableId="1487358488">
    <w:abstractNumId w:val="16"/>
  </w:num>
  <w:num w:numId="10" w16cid:durableId="1047025547">
    <w:abstractNumId w:val="0"/>
  </w:num>
  <w:num w:numId="11" w16cid:durableId="1568691375">
    <w:abstractNumId w:val="14"/>
  </w:num>
  <w:num w:numId="12" w16cid:durableId="1291983979">
    <w:abstractNumId w:val="22"/>
  </w:num>
  <w:num w:numId="13" w16cid:durableId="31881863">
    <w:abstractNumId w:val="18"/>
  </w:num>
  <w:num w:numId="14" w16cid:durableId="1404792743">
    <w:abstractNumId w:val="11"/>
  </w:num>
  <w:num w:numId="15" w16cid:durableId="412357362">
    <w:abstractNumId w:val="8"/>
  </w:num>
  <w:num w:numId="16" w16cid:durableId="1959602015">
    <w:abstractNumId w:val="10"/>
  </w:num>
  <w:num w:numId="17" w16cid:durableId="36324042">
    <w:abstractNumId w:val="4"/>
  </w:num>
  <w:num w:numId="18" w16cid:durableId="208226473">
    <w:abstractNumId w:val="20"/>
  </w:num>
  <w:num w:numId="19" w16cid:durableId="1058095823">
    <w:abstractNumId w:val="2"/>
  </w:num>
  <w:num w:numId="20" w16cid:durableId="80683825">
    <w:abstractNumId w:val="9"/>
  </w:num>
  <w:num w:numId="21" w16cid:durableId="1436827887">
    <w:abstractNumId w:val="17"/>
  </w:num>
  <w:num w:numId="22" w16cid:durableId="91779697">
    <w:abstractNumId w:val="7"/>
  </w:num>
  <w:num w:numId="23" w16cid:durableId="1844472928">
    <w:abstractNumId w:val="5"/>
  </w:num>
  <w:num w:numId="24" w16cid:durableId="1343781497">
    <w:abstractNumId w:val="23"/>
  </w:num>
  <w:num w:numId="25" w16cid:durableId="773133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DF"/>
    <w:rsid w:val="00003647"/>
    <w:rsid w:val="00003943"/>
    <w:rsid w:val="000106CC"/>
    <w:rsid w:val="00016F24"/>
    <w:rsid w:val="0002568A"/>
    <w:rsid w:val="00056F20"/>
    <w:rsid w:val="00057FA7"/>
    <w:rsid w:val="000722F8"/>
    <w:rsid w:val="00072541"/>
    <w:rsid w:val="00086189"/>
    <w:rsid w:val="00090DC9"/>
    <w:rsid w:val="000A35F4"/>
    <w:rsid w:val="000E3133"/>
    <w:rsid w:val="000E3BE6"/>
    <w:rsid w:val="000F3FBF"/>
    <w:rsid w:val="0010183A"/>
    <w:rsid w:val="00104221"/>
    <w:rsid w:val="00113A41"/>
    <w:rsid w:val="001218CE"/>
    <w:rsid w:val="001250B4"/>
    <w:rsid w:val="001503D2"/>
    <w:rsid w:val="00154D77"/>
    <w:rsid w:val="00164FA7"/>
    <w:rsid w:val="001841B1"/>
    <w:rsid w:val="00196E90"/>
    <w:rsid w:val="001A3774"/>
    <w:rsid w:val="001B3AA3"/>
    <w:rsid w:val="001D0608"/>
    <w:rsid w:val="001F0C32"/>
    <w:rsid w:val="00201078"/>
    <w:rsid w:val="00212C66"/>
    <w:rsid w:val="00233672"/>
    <w:rsid w:val="002365B9"/>
    <w:rsid w:val="002563A7"/>
    <w:rsid w:val="00296B37"/>
    <w:rsid w:val="002A37EC"/>
    <w:rsid w:val="002B6995"/>
    <w:rsid w:val="002D0610"/>
    <w:rsid w:val="002D5707"/>
    <w:rsid w:val="002F3DC4"/>
    <w:rsid w:val="00313922"/>
    <w:rsid w:val="00315B57"/>
    <w:rsid w:val="00320525"/>
    <w:rsid w:val="00323842"/>
    <w:rsid w:val="003246B5"/>
    <w:rsid w:val="0036768A"/>
    <w:rsid w:val="00377745"/>
    <w:rsid w:val="0039509C"/>
    <w:rsid w:val="003B089D"/>
    <w:rsid w:val="003C3064"/>
    <w:rsid w:val="003E368E"/>
    <w:rsid w:val="003F7EB5"/>
    <w:rsid w:val="004107E0"/>
    <w:rsid w:val="00414A8B"/>
    <w:rsid w:val="0041722C"/>
    <w:rsid w:val="00423607"/>
    <w:rsid w:val="004323C9"/>
    <w:rsid w:val="004547DF"/>
    <w:rsid w:val="00487305"/>
    <w:rsid w:val="004971EB"/>
    <w:rsid w:val="004B1D14"/>
    <w:rsid w:val="004B1D9E"/>
    <w:rsid w:val="004C7D39"/>
    <w:rsid w:val="004E0EAC"/>
    <w:rsid w:val="004F0A87"/>
    <w:rsid w:val="00507574"/>
    <w:rsid w:val="005323FB"/>
    <w:rsid w:val="00533E95"/>
    <w:rsid w:val="0055300F"/>
    <w:rsid w:val="00557061"/>
    <w:rsid w:val="005931CA"/>
    <w:rsid w:val="005C3455"/>
    <w:rsid w:val="005E06B7"/>
    <w:rsid w:val="005F231E"/>
    <w:rsid w:val="005F26C3"/>
    <w:rsid w:val="005F5FE1"/>
    <w:rsid w:val="006304C0"/>
    <w:rsid w:val="006334BB"/>
    <w:rsid w:val="00660151"/>
    <w:rsid w:val="0069196A"/>
    <w:rsid w:val="006C57B9"/>
    <w:rsid w:val="006C725A"/>
    <w:rsid w:val="006E2109"/>
    <w:rsid w:val="006F04C5"/>
    <w:rsid w:val="006F2A3A"/>
    <w:rsid w:val="006F7FDF"/>
    <w:rsid w:val="007071E3"/>
    <w:rsid w:val="00711827"/>
    <w:rsid w:val="00714304"/>
    <w:rsid w:val="007211B4"/>
    <w:rsid w:val="007232F1"/>
    <w:rsid w:val="00733196"/>
    <w:rsid w:val="0073431B"/>
    <w:rsid w:val="00742045"/>
    <w:rsid w:val="00744994"/>
    <w:rsid w:val="00760C01"/>
    <w:rsid w:val="00763DF5"/>
    <w:rsid w:val="007761DD"/>
    <w:rsid w:val="007C15A3"/>
    <w:rsid w:val="007F30A9"/>
    <w:rsid w:val="00800207"/>
    <w:rsid w:val="0082527C"/>
    <w:rsid w:val="00827270"/>
    <w:rsid w:val="00854267"/>
    <w:rsid w:val="008557BB"/>
    <w:rsid w:val="008816CB"/>
    <w:rsid w:val="008866FE"/>
    <w:rsid w:val="008905DA"/>
    <w:rsid w:val="008B0B54"/>
    <w:rsid w:val="008D7750"/>
    <w:rsid w:val="008F5E26"/>
    <w:rsid w:val="00926F58"/>
    <w:rsid w:val="009627B6"/>
    <w:rsid w:val="00963079"/>
    <w:rsid w:val="00983075"/>
    <w:rsid w:val="009B762B"/>
    <w:rsid w:val="009E7ED9"/>
    <w:rsid w:val="00A03DF3"/>
    <w:rsid w:val="00A04FD5"/>
    <w:rsid w:val="00A216E2"/>
    <w:rsid w:val="00A47F8D"/>
    <w:rsid w:val="00A70C72"/>
    <w:rsid w:val="00AC4C85"/>
    <w:rsid w:val="00AD22A1"/>
    <w:rsid w:val="00AF4F5D"/>
    <w:rsid w:val="00B01622"/>
    <w:rsid w:val="00B137D5"/>
    <w:rsid w:val="00B2133A"/>
    <w:rsid w:val="00B25735"/>
    <w:rsid w:val="00B364A9"/>
    <w:rsid w:val="00B37BA4"/>
    <w:rsid w:val="00B55032"/>
    <w:rsid w:val="00B55F44"/>
    <w:rsid w:val="00B6374B"/>
    <w:rsid w:val="00B649DA"/>
    <w:rsid w:val="00B661DD"/>
    <w:rsid w:val="00B809C4"/>
    <w:rsid w:val="00B95885"/>
    <w:rsid w:val="00BF07E2"/>
    <w:rsid w:val="00BF581B"/>
    <w:rsid w:val="00BF587F"/>
    <w:rsid w:val="00C23458"/>
    <w:rsid w:val="00C360C3"/>
    <w:rsid w:val="00C47085"/>
    <w:rsid w:val="00C56BB9"/>
    <w:rsid w:val="00C70974"/>
    <w:rsid w:val="00C86204"/>
    <w:rsid w:val="00C87477"/>
    <w:rsid w:val="00CA717E"/>
    <w:rsid w:val="00CB1FEF"/>
    <w:rsid w:val="00CB6508"/>
    <w:rsid w:val="00CC0AA1"/>
    <w:rsid w:val="00CE7798"/>
    <w:rsid w:val="00D04D84"/>
    <w:rsid w:val="00D42256"/>
    <w:rsid w:val="00D44572"/>
    <w:rsid w:val="00D54939"/>
    <w:rsid w:val="00D657A5"/>
    <w:rsid w:val="00D744F0"/>
    <w:rsid w:val="00D82379"/>
    <w:rsid w:val="00DA413F"/>
    <w:rsid w:val="00DB4FE0"/>
    <w:rsid w:val="00DC4687"/>
    <w:rsid w:val="00DC7368"/>
    <w:rsid w:val="00DD6B81"/>
    <w:rsid w:val="00DE231E"/>
    <w:rsid w:val="00DF0483"/>
    <w:rsid w:val="00E164A6"/>
    <w:rsid w:val="00E34E2C"/>
    <w:rsid w:val="00E73197"/>
    <w:rsid w:val="00E83BE0"/>
    <w:rsid w:val="00E85FCC"/>
    <w:rsid w:val="00E93854"/>
    <w:rsid w:val="00EB2336"/>
    <w:rsid w:val="00EC550A"/>
    <w:rsid w:val="00EC74B0"/>
    <w:rsid w:val="00F0166F"/>
    <w:rsid w:val="00F40A82"/>
    <w:rsid w:val="00F46AE5"/>
    <w:rsid w:val="00F67E30"/>
    <w:rsid w:val="00FA2F7C"/>
    <w:rsid w:val="00FE0B7F"/>
    <w:rsid w:val="00FE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CEEC8"/>
  <w15:chartTrackingRefBased/>
  <w15:docId w15:val="{3B3C318F-6974-CC48-9328-D7F0DA1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FDF"/>
    <w:pPr>
      <w:tabs>
        <w:tab w:val="center" w:pos="4513"/>
        <w:tab w:val="right" w:pos="9026"/>
      </w:tabs>
    </w:pPr>
  </w:style>
  <w:style w:type="character" w:customStyle="1" w:styleId="HeaderChar">
    <w:name w:val="Header Char"/>
    <w:basedOn w:val="DefaultParagraphFont"/>
    <w:link w:val="Header"/>
    <w:uiPriority w:val="99"/>
    <w:rsid w:val="006F7FDF"/>
  </w:style>
  <w:style w:type="paragraph" w:styleId="Footer">
    <w:name w:val="footer"/>
    <w:basedOn w:val="Normal"/>
    <w:link w:val="FooterChar"/>
    <w:uiPriority w:val="99"/>
    <w:unhideWhenUsed/>
    <w:rsid w:val="006F7FDF"/>
    <w:pPr>
      <w:tabs>
        <w:tab w:val="center" w:pos="4513"/>
        <w:tab w:val="right" w:pos="9026"/>
      </w:tabs>
    </w:pPr>
  </w:style>
  <w:style w:type="character" w:customStyle="1" w:styleId="FooterChar">
    <w:name w:val="Footer Char"/>
    <w:basedOn w:val="DefaultParagraphFont"/>
    <w:link w:val="Footer"/>
    <w:uiPriority w:val="99"/>
    <w:rsid w:val="006F7FDF"/>
  </w:style>
  <w:style w:type="paragraph" w:styleId="ListParagraph">
    <w:name w:val="List Paragraph"/>
    <w:basedOn w:val="Normal"/>
    <w:uiPriority w:val="34"/>
    <w:qFormat/>
    <w:rsid w:val="00296B37"/>
    <w:pPr>
      <w:ind w:left="720"/>
      <w:contextualSpacing/>
    </w:pPr>
  </w:style>
  <w:style w:type="paragraph" w:styleId="Revision">
    <w:name w:val="Revision"/>
    <w:hidden/>
    <w:uiPriority w:val="99"/>
    <w:semiHidden/>
    <w:rsid w:val="007232F1"/>
  </w:style>
  <w:style w:type="character" w:styleId="CommentReference">
    <w:name w:val="annotation reference"/>
    <w:basedOn w:val="DefaultParagraphFont"/>
    <w:uiPriority w:val="99"/>
    <w:semiHidden/>
    <w:unhideWhenUsed/>
    <w:rsid w:val="007232F1"/>
    <w:rPr>
      <w:sz w:val="16"/>
      <w:szCs w:val="16"/>
    </w:rPr>
  </w:style>
  <w:style w:type="paragraph" w:styleId="CommentText">
    <w:name w:val="annotation text"/>
    <w:basedOn w:val="Normal"/>
    <w:link w:val="CommentTextChar"/>
    <w:uiPriority w:val="99"/>
    <w:unhideWhenUsed/>
    <w:rsid w:val="007232F1"/>
    <w:rPr>
      <w:sz w:val="20"/>
      <w:szCs w:val="20"/>
    </w:rPr>
  </w:style>
  <w:style w:type="character" w:customStyle="1" w:styleId="CommentTextChar">
    <w:name w:val="Comment Text Char"/>
    <w:basedOn w:val="DefaultParagraphFont"/>
    <w:link w:val="CommentText"/>
    <w:uiPriority w:val="99"/>
    <w:rsid w:val="007232F1"/>
    <w:rPr>
      <w:sz w:val="20"/>
      <w:szCs w:val="20"/>
    </w:rPr>
  </w:style>
  <w:style w:type="paragraph" w:styleId="CommentSubject">
    <w:name w:val="annotation subject"/>
    <w:basedOn w:val="CommentText"/>
    <w:next w:val="CommentText"/>
    <w:link w:val="CommentSubjectChar"/>
    <w:uiPriority w:val="99"/>
    <w:semiHidden/>
    <w:unhideWhenUsed/>
    <w:rsid w:val="007232F1"/>
    <w:rPr>
      <w:b/>
      <w:bCs/>
    </w:rPr>
  </w:style>
  <w:style w:type="character" w:customStyle="1" w:styleId="CommentSubjectChar">
    <w:name w:val="Comment Subject Char"/>
    <w:basedOn w:val="CommentTextChar"/>
    <w:link w:val="CommentSubject"/>
    <w:uiPriority w:val="99"/>
    <w:semiHidden/>
    <w:rsid w:val="007232F1"/>
    <w:rPr>
      <w:b/>
      <w:bCs/>
      <w:sz w:val="20"/>
      <w:szCs w:val="20"/>
    </w:rPr>
  </w:style>
  <w:style w:type="character" w:styleId="Hyperlink">
    <w:name w:val="Hyperlink"/>
    <w:basedOn w:val="DefaultParagraphFont"/>
    <w:uiPriority w:val="99"/>
    <w:unhideWhenUsed/>
    <w:rsid w:val="00A216E2"/>
    <w:rPr>
      <w:color w:val="0563C1" w:themeColor="hyperlink"/>
      <w:u w:val="single"/>
    </w:rPr>
  </w:style>
  <w:style w:type="character" w:styleId="UnresolvedMention">
    <w:name w:val="Unresolved Mention"/>
    <w:basedOn w:val="DefaultParagraphFont"/>
    <w:uiPriority w:val="99"/>
    <w:semiHidden/>
    <w:unhideWhenUsed/>
    <w:rsid w:val="00A216E2"/>
    <w:rPr>
      <w:color w:val="605E5C"/>
      <w:shd w:val="clear" w:color="auto" w:fill="E1DFDD"/>
    </w:rPr>
  </w:style>
  <w:style w:type="character" w:styleId="FollowedHyperlink">
    <w:name w:val="FollowedHyperlink"/>
    <w:basedOn w:val="DefaultParagraphFont"/>
    <w:uiPriority w:val="99"/>
    <w:semiHidden/>
    <w:unhideWhenUsed/>
    <w:rsid w:val="00A216E2"/>
    <w:rPr>
      <w:color w:val="954F72" w:themeColor="followedHyperlink"/>
      <w:u w:val="single"/>
    </w:rPr>
  </w:style>
  <w:style w:type="paragraph" w:customStyle="1" w:styleId="TitleSubheading">
    <w:name w:val="Title Subheading"/>
    <w:basedOn w:val="Normal"/>
    <w:rsid w:val="00DC4687"/>
    <w:pPr>
      <w:suppressAutoHyphens/>
      <w:autoSpaceDN w:val="0"/>
      <w:spacing w:after="200" w:line="276" w:lineRule="auto"/>
      <w:jc w:val="right"/>
      <w:textAlignment w:val="baseline"/>
    </w:pPr>
    <w:rPr>
      <w:rFonts w:ascii="Frutiger 45 Light" w:eastAsia="Times New Roman" w:hAnsi="Frutiger 45 Light" w:cs="Times New Roman"/>
      <w:kern w:val="0"/>
      <w:sz w:val="28"/>
      <w:szCs w:val="22"/>
      <w:lang w:eastAsia="en-GB"/>
      <w14:ligatures w14:val="none"/>
    </w:rPr>
  </w:style>
  <w:style w:type="paragraph" w:customStyle="1" w:styleId="phone">
    <w:name w:val="phone"/>
    <w:basedOn w:val="Normal"/>
    <w:rsid w:val="0071182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11827"/>
  </w:style>
  <w:style w:type="paragraph" w:customStyle="1" w:styleId="email">
    <w:name w:val="email"/>
    <w:basedOn w:val="Normal"/>
    <w:rsid w:val="00711827"/>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4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249">
      <w:bodyDiv w:val="1"/>
      <w:marLeft w:val="0"/>
      <w:marRight w:val="0"/>
      <w:marTop w:val="0"/>
      <w:marBottom w:val="0"/>
      <w:divBdr>
        <w:top w:val="none" w:sz="0" w:space="0" w:color="auto"/>
        <w:left w:val="none" w:sz="0" w:space="0" w:color="auto"/>
        <w:bottom w:val="none" w:sz="0" w:space="0" w:color="auto"/>
        <w:right w:val="none" w:sz="0" w:space="0" w:color="auto"/>
      </w:divBdr>
      <w:divsChild>
        <w:div w:id="2044939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448074">
      <w:bodyDiv w:val="1"/>
      <w:marLeft w:val="0"/>
      <w:marRight w:val="0"/>
      <w:marTop w:val="0"/>
      <w:marBottom w:val="0"/>
      <w:divBdr>
        <w:top w:val="none" w:sz="0" w:space="0" w:color="auto"/>
        <w:left w:val="none" w:sz="0" w:space="0" w:color="auto"/>
        <w:bottom w:val="none" w:sz="0" w:space="0" w:color="auto"/>
        <w:right w:val="none" w:sz="0" w:space="0" w:color="auto"/>
      </w:divBdr>
    </w:div>
    <w:div w:id="617491259">
      <w:bodyDiv w:val="1"/>
      <w:marLeft w:val="0"/>
      <w:marRight w:val="0"/>
      <w:marTop w:val="0"/>
      <w:marBottom w:val="0"/>
      <w:divBdr>
        <w:top w:val="none" w:sz="0" w:space="0" w:color="auto"/>
        <w:left w:val="none" w:sz="0" w:space="0" w:color="auto"/>
        <w:bottom w:val="none" w:sz="0" w:space="0" w:color="auto"/>
        <w:right w:val="none" w:sz="0" w:space="0" w:color="auto"/>
      </w:divBdr>
    </w:div>
    <w:div w:id="803887654">
      <w:bodyDiv w:val="1"/>
      <w:marLeft w:val="0"/>
      <w:marRight w:val="0"/>
      <w:marTop w:val="0"/>
      <w:marBottom w:val="0"/>
      <w:divBdr>
        <w:top w:val="none" w:sz="0" w:space="0" w:color="auto"/>
        <w:left w:val="none" w:sz="0" w:space="0" w:color="auto"/>
        <w:bottom w:val="none" w:sz="0" w:space="0" w:color="auto"/>
        <w:right w:val="none" w:sz="0" w:space="0" w:color="auto"/>
      </w:divBdr>
    </w:div>
    <w:div w:id="820779972">
      <w:bodyDiv w:val="1"/>
      <w:marLeft w:val="0"/>
      <w:marRight w:val="0"/>
      <w:marTop w:val="0"/>
      <w:marBottom w:val="0"/>
      <w:divBdr>
        <w:top w:val="none" w:sz="0" w:space="0" w:color="auto"/>
        <w:left w:val="none" w:sz="0" w:space="0" w:color="auto"/>
        <w:bottom w:val="none" w:sz="0" w:space="0" w:color="auto"/>
        <w:right w:val="none" w:sz="0" w:space="0" w:color="auto"/>
      </w:divBdr>
    </w:div>
    <w:div w:id="84347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heysmilefoundatio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c803dd-d2b2-4e77-b8f7-6e5c86b8e96f">
      <Terms xmlns="http://schemas.microsoft.com/office/infopath/2007/PartnerControls"/>
    </lcf76f155ced4ddcb4097134ff3c332f>
    <TaxCatchAll xmlns="8a7c85b7-bb4c-4e97-aec3-2be02e6d4e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474D5A72F7A4C98C8BBE393219908" ma:contentTypeVersion="16" ma:contentTypeDescription="Create a new document." ma:contentTypeScope="" ma:versionID="fb1c433e5655726d395883209c2c58c6">
  <xsd:schema xmlns:xsd="http://www.w3.org/2001/XMLSchema" xmlns:xs="http://www.w3.org/2001/XMLSchema" xmlns:p="http://schemas.microsoft.com/office/2006/metadata/properties" xmlns:ns2="8a7c85b7-bb4c-4e97-aec3-2be02e6d4ea8" xmlns:ns3="75c803dd-d2b2-4e77-b8f7-6e5c86b8e96f" targetNamespace="http://schemas.microsoft.com/office/2006/metadata/properties" ma:root="true" ma:fieldsID="4433ae9d24db48f1c36c75f1c377e7fd" ns2:_="" ns3:_="">
    <xsd:import namespace="8a7c85b7-bb4c-4e97-aec3-2be02e6d4ea8"/>
    <xsd:import namespace="75c803dd-d2b2-4e77-b8f7-6e5c86b8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c85b7-bb4c-4e97-aec3-2be02e6d4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972e01-5340-47e3-ae30-5caa68848dcb}" ma:internalName="TaxCatchAll" ma:showField="CatchAllData" ma:web="8a7c85b7-bb4c-4e97-aec3-2be02e6d4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803dd-d2b2-4e77-b8f7-6e5c86b8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c9d7b-774d-44f6-a293-2c9e40c0f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F04A1-2358-40C6-9888-1ADACABE6D2F}">
  <ds:schemaRefs>
    <ds:schemaRef ds:uri="http://schemas.microsoft.com/office/2006/metadata/properties"/>
    <ds:schemaRef ds:uri="http://schemas.microsoft.com/office/infopath/2007/PartnerControls"/>
    <ds:schemaRef ds:uri="75c803dd-d2b2-4e77-b8f7-6e5c86b8e96f"/>
    <ds:schemaRef ds:uri="8a7c85b7-bb4c-4e97-aec3-2be02e6d4ea8"/>
  </ds:schemaRefs>
</ds:datastoreItem>
</file>

<file path=customXml/itemProps2.xml><?xml version="1.0" encoding="utf-8"?>
<ds:datastoreItem xmlns:ds="http://schemas.openxmlformats.org/officeDocument/2006/customXml" ds:itemID="{EFEE1B35-D868-4150-A85C-8726EFEA5B86}">
  <ds:schemaRefs>
    <ds:schemaRef ds:uri="http://schemas.microsoft.com/sharepoint/v3/contenttype/forms"/>
  </ds:schemaRefs>
</ds:datastoreItem>
</file>

<file path=customXml/itemProps3.xml><?xml version="1.0" encoding="utf-8"?>
<ds:datastoreItem xmlns:ds="http://schemas.openxmlformats.org/officeDocument/2006/customXml" ds:itemID="{F7207CC7-9A6F-4999-BDD9-FD3665B5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c85b7-bb4c-4e97-aec3-2be02e6d4ea8"/>
    <ds:schemaRef ds:uri="75c803dd-d2b2-4e77-b8f7-6e5c86b8e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Lewis (CEO - Smile Foundation)</dc:creator>
  <cp:keywords/>
  <dc:description/>
  <cp:lastModifiedBy>Carole Pickburn (Head of Service - Smile Foundation)</cp:lastModifiedBy>
  <cp:revision>8</cp:revision>
  <dcterms:created xsi:type="dcterms:W3CDTF">2026-04-15T08:48:00Z</dcterms:created>
  <dcterms:modified xsi:type="dcterms:W3CDTF">2026-04-15T14:00:00Z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0x010100F16474D5A72F7A4C98C8BBE393219908</vt:lpwstr>
  </property>
</Properties>
</file>