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FF3F" w14:textId="7D21E795" w:rsidR="001A4E7F" w:rsidRPr="001A4E7F" w:rsidRDefault="001A4E7F" w:rsidP="001A4E7F">
      <w:pPr>
        <w:spacing w:after="0"/>
        <w:rPr>
          <w:rFonts w:ascii="Arial" w:hAnsi="Arial" w:cs="Arial"/>
          <w:b/>
          <w:bCs/>
        </w:rPr>
      </w:pPr>
      <w:r w:rsidRPr="001A4E7F">
        <w:rPr>
          <w:rFonts w:ascii="Arial" w:hAnsi="Arial" w:cs="Arial"/>
          <w:b/>
          <w:bCs/>
        </w:rPr>
        <w:t>Money Worries and Health Survey</w:t>
      </w:r>
    </w:p>
    <w:p w14:paraId="4B9A20EB" w14:textId="77777777" w:rsidR="001A4E7F" w:rsidRDefault="001A4E7F" w:rsidP="001A4E7F">
      <w:pPr>
        <w:spacing w:after="0"/>
        <w:rPr>
          <w:rFonts w:ascii="Arial" w:hAnsi="Arial" w:cs="Arial"/>
        </w:rPr>
      </w:pPr>
    </w:p>
    <w:p w14:paraId="0F0F487D" w14:textId="2307BE0D" w:rsidR="001A4E7F" w:rsidRPr="00421FB8" w:rsidRDefault="001A4E7F" w:rsidP="001A4E7F">
      <w:pPr>
        <w:spacing w:after="0"/>
        <w:jc w:val="both"/>
        <w:rPr>
          <w:rFonts w:ascii="Arial" w:hAnsi="Arial" w:cs="Arial"/>
        </w:rPr>
      </w:pPr>
      <w:r w:rsidRPr="00421FB8">
        <w:rPr>
          <w:rFonts w:ascii="Arial" w:hAnsi="Arial" w:cs="Arial"/>
        </w:rPr>
        <w:t>We know that</w:t>
      </w:r>
      <w:r>
        <w:rPr>
          <w:rFonts w:ascii="Arial" w:hAnsi="Arial" w:cs="Arial"/>
        </w:rPr>
        <w:t xml:space="preserve"> </w:t>
      </w:r>
      <w:r w:rsidRPr="008A2BC8">
        <w:rPr>
          <w:rFonts w:ascii="Arial" w:hAnsi="Arial" w:cs="Arial"/>
          <w:b/>
          <w:bCs/>
        </w:rPr>
        <w:t>money worries</w:t>
      </w:r>
      <w:r>
        <w:rPr>
          <w:rFonts w:ascii="Arial" w:hAnsi="Arial" w:cs="Arial"/>
        </w:rPr>
        <w:t xml:space="preserve"> </w:t>
      </w:r>
      <w:r w:rsidRPr="008A2BC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8A2BC8">
        <w:rPr>
          <w:rFonts w:ascii="Arial" w:hAnsi="Arial" w:cs="Arial"/>
          <w:b/>
          <w:bCs/>
        </w:rPr>
        <w:t>cost of living</w:t>
      </w:r>
      <w:r>
        <w:rPr>
          <w:rFonts w:ascii="Arial" w:hAnsi="Arial" w:cs="Arial"/>
        </w:rPr>
        <w:t xml:space="preserve"> can impact upon health, wellbeing and recovery, and can stop people from getting the care they need. </w:t>
      </w:r>
      <w:r w:rsidRPr="00421FB8">
        <w:rPr>
          <w:rFonts w:ascii="Arial" w:hAnsi="Arial" w:cs="Arial"/>
        </w:rPr>
        <w:t>We want to make sure the support we provide reflects the real needs and experiences of our patients</w:t>
      </w:r>
      <w:r w:rsidRPr="000B3A94">
        <w:rPr>
          <w:rFonts w:ascii="Arial" w:hAnsi="Arial" w:cs="Arial"/>
        </w:rPr>
        <w:t>,</w:t>
      </w:r>
      <w:r w:rsidRPr="00421FB8">
        <w:rPr>
          <w:rFonts w:ascii="Arial" w:hAnsi="Arial" w:cs="Arial"/>
        </w:rPr>
        <w:t xml:space="preserve"> carers</w:t>
      </w:r>
      <w:r w:rsidRPr="000B3A94">
        <w:rPr>
          <w:rFonts w:ascii="Arial" w:hAnsi="Arial" w:cs="Arial"/>
        </w:rPr>
        <w:t xml:space="preserve"> and community members</w:t>
      </w:r>
      <w:r w:rsidRPr="00421FB8">
        <w:rPr>
          <w:rFonts w:ascii="Arial" w:hAnsi="Arial" w:cs="Arial"/>
        </w:rPr>
        <w:t>.</w:t>
      </w:r>
    </w:p>
    <w:p w14:paraId="585CA486" w14:textId="77777777" w:rsidR="001A4E7F" w:rsidRDefault="001A4E7F" w:rsidP="001A4E7F">
      <w:pPr>
        <w:spacing w:after="0"/>
        <w:jc w:val="both"/>
        <w:rPr>
          <w:rFonts w:ascii="Arial" w:hAnsi="Arial" w:cs="Arial"/>
        </w:rPr>
      </w:pPr>
    </w:p>
    <w:p w14:paraId="18E8D53C" w14:textId="014FB0BE" w:rsidR="001A4E7F" w:rsidRDefault="001A4E7F" w:rsidP="001A4E7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Along with various engagement events, we are inviting </w:t>
      </w:r>
      <w:r w:rsidRPr="000B3A94">
        <w:rPr>
          <w:rFonts w:ascii="Arial" w:hAnsi="Arial" w:cs="Arial"/>
          <w:b/>
          <w:bCs/>
        </w:rPr>
        <w:t>patients, carers, and community members</w:t>
      </w:r>
      <w:r>
        <w:rPr>
          <w:rFonts w:ascii="Arial" w:hAnsi="Arial" w:cs="Arial"/>
          <w:b/>
          <w:bCs/>
        </w:rPr>
        <w:t xml:space="preserve"> </w:t>
      </w:r>
      <w:r w:rsidRPr="001A4E7F">
        <w:rPr>
          <w:rFonts w:ascii="Arial" w:hAnsi="Arial" w:cs="Arial"/>
        </w:rPr>
        <w:t>to complete this</w:t>
      </w:r>
      <w:r>
        <w:rPr>
          <w:rFonts w:ascii="Arial" w:hAnsi="Arial" w:cs="Arial"/>
        </w:rPr>
        <w:t xml:space="preserve"> brief</w:t>
      </w:r>
      <w:r w:rsidRPr="001A4E7F">
        <w:rPr>
          <w:rFonts w:ascii="Arial" w:hAnsi="Arial" w:cs="Arial"/>
        </w:rPr>
        <w:t xml:space="preserve"> surve</w:t>
      </w:r>
      <w:r>
        <w:rPr>
          <w:rFonts w:ascii="Arial" w:hAnsi="Arial" w:cs="Arial"/>
        </w:rPr>
        <w:t>y to</w:t>
      </w:r>
      <w:r w:rsidRPr="001A4E7F">
        <w:rPr>
          <w:rFonts w:ascii="Arial" w:hAnsi="Arial" w:cs="Arial"/>
        </w:rPr>
        <w:t>:</w:t>
      </w:r>
    </w:p>
    <w:p w14:paraId="3F378B03" w14:textId="6B121E86" w:rsidR="001A4E7F" w:rsidRPr="00421FB8" w:rsidRDefault="001A4E7F" w:rsidP="001A4E7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21FB8">
        <w:rPr>
          <w:rFonts w:ascii="Arial" w:hAnsi="Arial" w:cs="Arial"/>
        </w:rPr>
        <w:t>hare your views and experiences of financial challenges linked to health and care</w:t>
      </w:r>
      <w:r w:rsidRPr="000B3A94">
        <w:rPr>
          <w:rFonts w:ascii="Arial" w:hAnsi="Arial" w:cs="Arial"/>
        </w:rPr>
        <w:t>.</w:t>
      </w:r>
    </w:p>
    <w:p w14:paraId="50DCD020" w14:textId="740F6352" w:rsidR="001A4E7F" w:rsidRDefault="001A4E7F" w:rsidP="001A4E7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help us to </w:t>
      </w:r>
      <w:r w:rsidRPr="00421FB8">
        <w:rPr>
          <w:rFonts w:ascii="Arial" w:hAnsi="Arial" w:cs="Arial"/>
        </w:rPr>
        <w:t>identify practical solutions</w:t>
      </w:r>
      <w:r>
        <w:rPr>
          <w:rFonts w:ascii="Arial" w:hAnsi="Arial" w:cs="Arial"/>
        </w:rPr>
        <w:t>,</w:t>
      </w:r>
      <w:r w:rsidRPr="00421FB8">
        <w:rPr>
          <w:rFonts w:ascii="Arial" w:hAnsi="Arial" w:cs="Arial"/>
        </w:rPr>
        <w:t xml:space="preserve"> that </w:t>
      </w:r>
      <w:r w:rsidRPr="000B3A94">
        <w:rPr>
          <w:rFonts w:ascii="Arial" w:hAnsi="Arial" w:cs="Arial"/>
        </w:rPr>
        <w:t xml:space="preserve">will </w:t>
      </w:r>
      <w:r w:rsidRPr="00421FB8">
        <w:rPr>
          <w:rFonts w:ascii="Arial" w:hAnsi="Arial" w:cs="Arial"/>
        </w:rPr>
        <w:t>make a difference for patients, carers and families</w:t>
      </w:r>
      <w:r w:rsidRPr="000B3A94">
        <w:rPr>
          <w:rFonts w:ascii="Arial" w:hAnsi="Arial" w:cs="Arial"/>
        </w:rPr>
        <w:t>.</w:t>
      </w:r>
    </w:p>
    <w:p w14:paraId="0A36446A" w14:textId="77777777" w:rsidR="001A4E7F" w:rsidRDefault="001A4E7F" w:rsidP="001A4E7F">
      <w:pPr>
        <w:spacing w:after="0"/>
        <w:rPr>
          <w:rFonts w:ascii="Arial" w:hAnsi="Arial" w:cs="Arial"/>
        </w:rPr>
      </w:pPr>
    </w:p>
    <w:p w14:paraId="564DF7B6" w14:textId="048B2396" w:rsidR="004C33FC" w:rsidRDefault="004C33FC" w:rsidP="001A4E7F">
      <w:pPr>
        <w:spacing w:after="0"/>
        <w:rPr>
          <w:rFonts w:ascii="Arial" w:hAnsi="Arial" w:cs="Arial"/>
        </w:rPr>
      </w:pPr>
      <w:hyperlink r:id="rId10" w:history="1">
        <w:r w:rsidRPr="009E2DA5">
          <w:rPr>
            <w:rStyle w:val="Hyperlink"/>
            <w:rFonts w:ascii="Arial" w:hAnsi="Arial" w:cs="Arial"/>
          </w:rPr>
          <w:t>https://forms.office.com/e/ku13ZBBteC</w:t>
        </w:r>
      </w:hyperlink>
      <w:r>
        <w:rPr>
          <w:rFonts w:ascii="Arial" w:hAnsi="Arial" w:cs="Arial"/>
        </w:rPr>
        <w:t xml:space="preserve"> </w:t>
      </w:r>
    </w:p>
    <w:p w14:paraId="75A8E164" w14:textId="77777777" w:rsidR="00923F97" w:rsidRDefault="00923F97" w:rsidP="001A4E7F">
      <w:pPr>
        <w:spacing w:after="0"/>
        <w:rPr>
          <w:rFonts w:ascii="Arial" w:hAnsi="Arial" w:cs="Arial"/>
        </w:rPr>
      </w:pPr>
    </w:p>
    <w:p w14:paraId="77614B04" w14:textId="37F90D44" w:rsidR="001A4E7F" w:rsidRPr="001A4E7F" w:rsidRDefault="001A4E7F" w:rsidP="001A4E7F">
      <w:pPr>
        <w:spacing w:after="0"/>
        <w:rPr>
          <w:rFonts w:ascii="Arial" w:hAnsi="Arial" w:cs="Arial"/>
        </w:rPr>
      </w:pPr>
      <w:r w:rsidRPr="001A4E7F">
        <w:rPr>
          <w:rFonts w:ascii="Arial" w:hAnsi="Arial" w:cs="Arial"/>
          <w:noProof/>
        </w:rPr>
        <w:drawing>
          <wp:inline distT="0" distB="0" distL="0" distR="0" wp14:anchorId="1C189D8F" wp14:editId="693C0857">
            <wp:extent cx="2148840" cy="2148840"/>
            <wp:effectExtent l="0" t="0" r="3810" b="3810"/>
            <wp:docPr id="2654259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B5C1" w14:textId="77777777" w:rsidR="001A4E7F" w:rsidRPr="000B3A94" w:rsidRDefault="001A4E7F" w:rsidP="001A4E7F">
      <w:pPr>
        <w:spacing w:after="0"/>
        <w:rPr>
          <w:rFonts w:ascii="Arial" w:hAnsi="Arial" w:cs="Arial"/>
        </w:rPr>
      </w:pPr>
    </w:p>
    <w:sectPr w:rsidR="001A4E7F" w:rsidRPr="000B3A9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0479" w14:textId="77777777" w:rsidR="00D26300" w:rsidRDefault="00D26300" w:rsidP="00D26300">
      <w:pPr>
        <w:spacing w:after="0" w:line="240" w:lineRule="auto"/>
      </w:pPr>
      <w:r>
        <w:separator/>
      </w:r>
    </w:p>
  </w:endnote>
  <w:endnote w:type="continuationSeparator" w:id="0">
    <w:p w14:paraId="21A5B576" w14:textId="77777777" w:rsidR="00D26300" w:rsidRDefault="00D26300" w:rsidP="00D2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2115" w14:textId="77777777" w:rsidR="00D26300" w:rsidRDefault="00D26300" w:rsidP="00D26300">
      <w:pPr>
        <w:spacing w:after="0" w:line="240" w:lineRule="auto"/>
      </w:pPr>
      <w:r>
        <w:separator/>
      </w:r>
    </w:p>
  </w:footnote>
  <w:footnote w:type="continuationSeparator" w:id="0">
    <w:p w14:paraId="5EE8EF87" w14:textId="77777777" w:rsidR="00D26300" w:rsidRDefault="00D26300" w:rsidP="00D2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AD00" w14:textId="10C192B4" w:rsidR="00D26300" w:rsidRPr="00D26300" w:rsidRDefault="00D26300" w:rsidP="00D26300">
    <w:pPr>
      <w:pStyle w:val="Header"/>
    </w:pPr>
    <w:r>
      <w:rPr>
        <w:rFonts w:ascii="Times New Roman" w:hAnsi="Times New Roman" w:cs="Times New Roman"/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59264" behindDoc="0" locked="0" layoutInCell="1" allowOverlap="1" wp14:anchorId="590306DB" wp14:editId="1481B623">
          <wp:simplePos x="0" y="0"/>
          <wp:positionH relativeFrom="column">
            <wp:posOffset>4528185</wp:posOffset>
          </wp:positionH>
          <wp:positionV relativeFrom="paragraph">
            <wp:posOffset>-76200</wp:posOffset>
          </wp:positionV>
          <wp:extent cx="1742440" cy="990600"/>
          <wp:effectExtent l="0" t="0" r="0" b="0"/>
          <wp:wrapSquare wrapText="bothSides"/>
          <wp:docPr id="978988547" name="Picture 1" descr="A black background with blu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88547" name="Picture 1" descr="A black background with blu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6300">
      <w:rPr>
        <w:noProof/>
      </w:rPr>
      <w:drawing>
        <wp:inline distT="0" distB="0" distL="0" distR="0" wp14:anchorId="20FF9B11" wp14:editId="20C6C924">
          <wp:extent cx="1158240" cy="871696"/>
          <wp:effectExtent l="0" t="0" r="3810" b="5080"/>
          <wp:docPr id="1728304714" name="Picture 2" descr="A colorful hand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04714" name="Picture 2" descr="A colorful hands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442" cy="88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34A" w14:textId="27FC2FC6" w:rsidR="00D26300" w:rsidRDefault="00D26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A1B"/>
    <w:multiLevelType w:val="multilevel"/>
    <w:tmpl w:val="E82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34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7F"/>
    <w:rsid w:val="001A4E7F"/>
    <w:rsid w:val="004C33FC"/>
    <w:rsid w:val="004D5F90"/>
    <w:rsid w:val="00573488"/>
    <w:rsid w:val="005F03D9"/>
    <w:rsid w:val="00923F97"/>
    <w:rsid w:val="009C1668"/>
    <w:rsid w:val="00AB6A61"/>
    <w:rsid w:val="00AB77B9"/>
    <w:rsid w:val="00D26300"/>
    <w:rsid w:val="00F23DEA"/>
    <w:rsid w:val="00F6559F"/>
    <w:rsid w:val="00F83E4A"/>
    <w:rsid w:val="00FA5722"/>
    <w:rsid w:val="00FC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F81B"/>
  <w15:chartTrackingRefBased/>
  <w15:docId w15:val="{2CD0713C-0642-4345-84A8-231AC8D9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7F"/>
  </w:style>
  <w:style w:type="paragraph" w:styleId="Heading1">
    <w:name w:val="heading 1"/>
    <w:basedOn w:val="Normal"/>
    <w:next w:val="Normal"/>
    <w:link w:val="Heading1Char"/>
    <w:uiPriority w:val="9"/>
    <w:qFormat/>
    <w:rsid w:val="001A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E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6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300"/>
  </w:style>
  <w:style w:type="paragraph" w:styleId="Footer">
    <w:name w:val="footer"/>
    <w:basedOn w:val="Normal"/>
    <w:link w:val="FooterChar"/>
    <w:uiPriority w:val="99"/>
    <w:unhideWhenUsed/>
    <w:rsid w:val="00D26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300"/>
  </w:style>
  <w:style w:type="character" w:styleId="Hyperlink">
    <w:name w:val="Hyperlink"/>
    <w:basedOn w:val="DefaultParagraphFont"/>
    <w:uiPriority w:val="99"/>
    <w:unhideWhenUsed/>
    <w:rsid w:val="004C33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forms.office.com/e/ku13ZBBt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27e1da-7a2c-4297-a860-cdf3afc82f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C424353D048468DF2E43066C412DF" ma:contentTypeVersion="10" ma:contentTypeDescription="Create a new document." ma:contentTypeScope="" ma:versionID="ea9f7b5232440e71fe743e5ad1a840a8">
  <xsd:schema xmlns:xsd="http://www.w3.org/2001/XMLSchema" xmlns:xs="http://www.w3.org/2001/XMLSchema" xmlns:p="http://schemas.microsoft.com/office/2006/metadata/properties" xmlns:ns3="6227e1da-7a2c-4297-a860-cdf3afc82fc3" targetNamespace="http://schemas.microsoft.com/office/2006/metadata/properties" ma:root="true" ma:fieldsID="6b5f71801d482aa6ef87ccd986026927" ns3:_="">
    <xsd:import namespace="6227e1da-7a2c-4297-a860-cdf3afc82fc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e1da-7a2c-4297-a860-cdf3afc82fc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30EFD-E07A-4115-9761-EDC189B14290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227e1da-7a2c-4297-a860-cdf3afc82fc3"/>
  </ds:schemaRefs>
</ds:datastoreItem>
</file>

<file path=customXml/itemProps2.xml><?xml version="1.0" encoding="utf-8"?>
<ds:datastoreItem xmlns:ds="http://schemas.openxmlformats.org/officeDocument/2006/customXml" ds:itemID="{C693218C-C7EA-47E0-8254-677602021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1DFE9-8AD6-421D-9C31-63131DD70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7e1da-7a2c-4297-a860-cdf3afc82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Tess (HUMBER TEACHING NHS FOUNDATION TRUST)</dc:creator>
  <cp:keywords/>
  <dc:description/>
  <cp:lastModifiedBy>Cat Bradshaw (Service Manager - Smile Foundation)</cp:lastModifiedBy>
  <cp:revision>2</cp:revision>
  <dcterms:created xsi:type="dcterms:W3CDTF">2025-11-05T13:21:00Z</dcterms:created>
  <dcterms:modified xsi:type="dcterms:W3CDTF">2025-11-05T13:21:00Z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0x010100879C424353D048468DF2E43066C412DF</vt:lpwstr>
  </property>
</Properties>
</file>