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22C7" w14:textId="4817C784" w:rsidR="00CE2C42" w:rsidRDefault="0050360F" w:rsidP="00CE2C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9C5A63" w14:textId="5F4DA7C9" w:rsidR="00CE2C42" w:rsidRPr="00CE2C42" w:rsidRDefault="00CE2C42" w:rsidP="00CE2C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Research Team, Humber Teaching NHS Foundation Trust </w:t>
      </w:r>
    </w:p>
    <w:p w14:paraId="56DE43AF" w14:textId="77777777" w:rsidR="00CE2C42" w:rsidRDefault="00CE2C42" w:rsidP="00CE2C42">
      <w:pPr>
        <w:spacing w:after="0" w:line="240" w:lineRule="auto"/>
        <w:jc w:val="right"/>
        <w:rPr>
          <w:rFonts w:ascii="Arial" w:hAnsi="Arial" w:cs="Arial"/>
        </w:rPr>
      </w:pPr>
      <w:r w:rsidRPr="540AAF1A">
        <w:rPr>
          <w:rFonts w:ascii="Arial" w:hAnsi="Arial" w:cs="Arial"/>
        </w:rPr>
        <w:t xml:space="preserve"> Post room, Mary Seacole </w:t>
      </w:r>
      <w:r>
        <w:rPr>
          <w:rFonts w:ascii="Arial" w:hAnsi="Arial" w:cs="Arial"/>
        </w:rPr>
        <w:t>B</w:t>
      </w:r>
      <w:r w:rsidRPr="540AAF1A">
        <w:rPr>
          <w:rFonts w:ascii="Arial" w:hAnsi="Arial" w:cs="Arial"/>
        </w:rPr>
        <w:t>uilding</w:t>
      </w:r>
    </w:p>
    <w:p w14:paraId="27D78637" w14:textId="77777777" w:rsidR="00CE2C42" w:rsidRPr="001900ED" w:rsidRDefault="00CE2C42" w:rsidP="00CE2C42">
      <w:pPr>
        <w:spacing w:after="0" w:line="240" w:lineRule="auto"/>
        <w:jc w:val="right"/>
        <w:rPr>
          <w:rFonts w:ascii="Arial" w:hAnsi="Arial" w:cs="Arial"/>
        </w:rPr>
      </w:pPr>
      <w:r w:rsidRPr="001900ED">
        <w:rPr>
          <w:rFonts w:ascii="Arial" w:hAnsi="Arial" w:cs="Arial"/>
        </w:rPr>
        <w:t>Willerby Hill</w:t>
      </w:r>
    </w:p>
    <w:p w14:paraId="1244A634" w14:textId="77777777" w:rsidR="00CE2C42" w:rsidRPr="001900ED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</w:rPr>
      </w:pPr>
      <w:r w:rsidRPr="001900ED">
        <w:rPr>
          <w:rFonts w:ascii="Arial" w:hAnsi="Arial" w:cs="Arial"/>
        </w:rPr>
        <w:t>Beverley Road</w:t>
      </w:r>
    </w:p>
    <w:p w14:paraId="6EA8D189" w14:textId="77777777" w:rsidR="00CE2C42" w:rsidRPr="001900ED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</w:rPr>
      </w:pPr>
      <w:r w:rsidRPr="001900ED">
        <w:rPr>
          <w:rFonts w:ascii="Arial" w:hAnsi="Arial" w:cs="Arial"/>
        </w:rPr>
        <w:t>Willerby</w:t>
      </w:r>
    </w:p>
    <w:p w14:paraId="5D7B5AE5" w14:textId="77777777" w:rsidR="00CE2C42" w:rsidRPr="001900ED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</w:rPr>
      </w:pPr>
      <w:r w:rsidRPr="001900ED">
        <w:rPr>
          <w:rFonts w:ascii="Arial" w:hAnsi="Arial" w:cs="Arial"/>
        </w:rPr>
        <w:t>East Riding of Yorkshire</w:t>
      </w:r>
    </w:p>
    <w:p w14:paraId="605AF335" w14:textId="77777777" w:rsidR="00CE2C42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</w:rPr>
      </w:pPr>
      <w:r w:rsidRPr="001900ED">
        <w:rPr>
          <w:rFonts w:ascii="Arial" w:hAnsi="Arial" w:cs="Arial"/>
        </w:rPr>
        <w:t>HU10 6ED</w:t>
      </w:r>
    </w:p>
    <w:p w14:paraId="1C31274D" w14:textId="77777777" w:rsidR="00CE2C42" w:rsidRPr="00712D7E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</w:rPr>
      </w:pPr>
    </w:p>
    <w:p w14:paraId="24BD6FCB" w14:textId="77777777" w:rsidR="00CE2C42" w:rsidRPr="00CE2C42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CE2C42">
        <w:rPr>
          <w:rFonts w:ascii="Arial" w:hAnsi="Arial" w:cs="Arial"/>
          <w:b/>
          <w:bCs/>
        </w:rPr>
        <w:t>Tel: (01482) 301726</w:t>
      </w:r>
    </w:p>
    <w:p w14:paraId="127688C7" w14:textId="77777777" w:rsidR="00CE2C42" w:rsidRPr="00CE2C42" w:rsidRDefault="00CE2C42" w:rsidP="00CE2C42">
      <w:pPr>
        <w:tabs>
          <w:tab w:val="right" w:pos="9026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CE2C42">
        <w:rPr>
          <w:rFonts w:ascii="Arial" w:hAnsi="Arial" w:cs="Arial"/>
          <w:b/>
          <w:bCs/>
        </w:rPr>
        <w:t>Email: HNF-TR.ResearchTeam@nhs.net</w:t>
      </w:r>
    </w:p>
    <w:p w14:paraId="511FBB1E" w14:textId="1CFC0E0C" w:rsidR="00CE2C42" w:rsidRDefault="00325ADE" w:rsidP="005677E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25th April 2025</w:t>
      </w:r>
    </w:p>
    <w:p w14:paraId="66E03741" w14:textId="77777777" w:rsidR="00865FED" w:rsidRDefault="00865FED" w:rsidP="005677E9">
      <w:pPr>
        <w:pStyle w:val="NormalWeb"/>
        <w:rPr>
          <w:rFonts w:ascii="Arial" w:hAnsi="Arial" w:cs="Arial"/>
          <w:sz w:val="22"/>
          <w:szCs w:val="22"/>
        </w:rPr>
      </w:pPr>
    </w:p>
    <w:p w14:paraId="026BF0AE" w14:textId="7DAF5D6C" w:rsidR="005677E9" w:rsidRPr="001E3EEC" w:rsidRDefault="0068513D" w:rsidP="005677E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concern,</w:t>
      </w:r>
    </w:p>
    <w:p w14:paraId="09E9F4D0" w14:textId="0BCF4664" w:rsidR="00C669E5" w:rsidRPr="001E3EEC" w:rsidRDefault="00D30B6D" w:rsidP="00C669E5">
      <w:pPr>
        <w:rPr>
          <w:rFonts w:ascii="Arial" w:hAnsi="Arial" w:cs="Arial"/>
          <w:b/>
          <w:bCs/>
        </w:rPr>
      </w:pPr>
      <w:r w:rsidRPr="001E3EEC">
        <w:rPr>
          <w:rFonts w:ascii="Arial" w:hAnsi="Arial" w:cs="Arial"/>
          <w:b/>
          <w:bCs/>
        </w:rPr>
        <w:t xml:space="preserve">The Measuring Loneliness (INTERACT) study – Hull </w:t>
      </w:r>
      <w:r w:rsidR="00EB66A4">
        <w:rPr>
          <w:rFonts w:ascii="Arial" w:hAnsi="Arial" w:cs="Arial"/>
          <w:b/>
          <w:bCs/>
        </w:rPr>
        <w:t>(and wider HU postcodes)</w:t>
      </w:r>
    </w:p>
    <w:p w14:paraId="2F9E03E6" w14:textId="3C7E92FA" w:rsidR="00490F1C" w:rsidRDefault="004A69B6" w:rsidP="004A69B6">
      <w:pPr>
        <w:pStyle w:val="NormalWeb"/>
        <w:rPr>
          <w:rFonts w:ascii="Arial" w:hAnsi="Arial" w:cs="Arial"/>
          <w:sz w:val="22"/>
          <w:szCs w:val="22"/>
        </w:rPr>
      </w:pPr>
      <w:bookmarkStart w:id="0" w:name="_Hlk192603646"/>
      <w:r w:rsidRPr="004A69B6">
        <w:rPr>
          <w:rFonts w:ascii="Arial" w:hAnsi="Arial" w:cs="Arial"/>
          <w:sz w:val="22"/>
          <w:szCs w:val="22"/>
        </w:rPr>
        <w:t>Loneliness and social isolation</w:t>
      </w:r>
      <w:r w:rsidR="00296EF3" w:rsidRPr="001E3E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6EF3" w:rsidRPr="001E3EEC">
        <w:rPr>
          <w:rFonts w:ascii="Arial" w:hAnsi="Arial" w:cs="Arial"/>
          <w:sz w:val="22"/>
          <w:szCs w:val="22"/>
        </w:rPr>
        <w:t>impacts</w:t>
      </w:r>
      <w:proofErr w:type="gramEnd"/>
      <w:r w:rsidR="00296EF3" w:rsidRPr="001E3EEC">
        <w:rPr>
          <w:rFonts w:ascii="Arial" w:hAnsi="Arial" w:cs="Arial"/>
          <w:sz w:val="22"/>
          <w:szCs w:val="22"/>
        </w:rPr>
        <w:t xml:space="preserve"> </w:t>
      </w:r>
      <w:r w:rsidRPr="004A69B6">
        <w:rPr>
          <w:rFonts w:ascii="Arial" w:hAnsi="Arial" w:cs="Arial"/>
          <w:sz w:val="22"/>
          <w:szCs w:val="22"/>
        </w:rPr>
        <w:t xml:space="preserve">people of all ages and from all walks of life. </w:t>
      </w:r>
    </w:p>
    <w:p w14:paraId="642C2E8A" w14:textId="03D9DEFA" w:rsidR="006911A2" w:rsidRDefault="00D23ACA" w:rsidP="004A69B6">
      <w:pPr>
        <w:pStyle w:val="NormalWeb"/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>The</w:t>
      </w:r>
      <w:r w:rsidR="004C3E92" w:rsidRPr="001E3EEC">
        <w:rPr>
          <w:rFonts w:ascii="Arial" w:hAnsi="Arial" w:cs="Arial"/>
          <w:sz w:val="22"/>
          <w:szCs w:val="22"/>
        </w:rPr>
        <w:t xml:space="preserve"> INTERACT</w:t>
      </w:r>
      <w:r w:rsidRPr="001E3EEC">
        <w:rPr>
          <w:rFonts w:ascii="Arial" w:hAnsi="Arial" w:cs="Arial"/>
          <w:sz w:val="22"/>
          <w:szCs w:val="22"/>
        </w:rPr>
        <w:t xml:space="preserve"> </w:t>
      </w:r>
      <w:r w:rsidRPr="00181A82">
        <w:rPr>
          <w:rFonts w:ascii="Arial" w:hAnsi="Arial" w:cs="Arial"/>
          <w:sz w:val="22"/>
          <w:szCs w:val="22"/>
        </w:rPr>
        <w:t xml:space="preserve">study </w:t>
      </w:r>
      <w:r w:rsidR="004C3E92" w:rsidRPr="00181A82">
        <w:rPr>
          <w:rFonts w:ascii="Arial" w:hAnsi="Arial" w:cs="Arial"/>
          <w:sz w:val="22"/>
          <w:szCs w:val="22"/>
        </w:rPr>
        <w:t>is</w:t>
      </w:r>
      <w:r w:rsidR="0017601A">
        <w:rPr>
          <w:rFonts w:ascii="Arial" w:hAnsi="Arial" w:cs="Arial"/>
          <w:sz w:val="22"/>
          <w:szCs w:val="22"/>
        </w:rPr>
        <w:t xml:space="preserve"> the largest global study </w:t>
      </w:r>
      <w:r w:rsidR="0017601A" w:rsidRPr="00181A82">
        <w:rPr>
          <w:rFonts w:ascii="Arial" w:hAnsi="Arial" w:cs="Arial"/>
          <w:sz w:val="22"/>
          <w:szCs w:val="22"/>
        </w:rPr>
        <w:t xml:space="preserve">of its kind </w:t>
      </w:r>
      <w:r w:rsidR="004C3E92" w:rsidRPr="00181A82">
        <w:rPr>
          <w:rFonts w:ascii="Arial" w:hAnsi="Arial" w:cs="Arial"/>
          <w:sz w:val="22"/>
          <w:szCs w:val="22"/>
        </w:rPr>
        <w:t>and</w:t>
      </w:r>
      <w:r w:rsidR="004C3E92" w:rsidRPr="001E3EEC">
        <w:rPr>
          <w:rFonts w:ascii="Arial" w:hAnsi="Arial" w:cs="Arial"/>
          <w:sz w:val="22"/>
          <w:szCs w:val="22"/>
        </w:rPr>
        <w:t xml:space="preserve"> </w:t>
      </w:r>
      <w:r w:rsidRPr="001E3EEC">
        <w:rPr>
          <w:rFonts w:ascii="Arial" w:hAnsi="Arial" w:cs="Arial"/>
          <w:sz w:val="22"/>
          <w:szCs w:val="22"/>
        </w:rPr>
        <w:t>aims to</w:t>
      </w:r>
      <w:r w:rsidR="00FD129A" w:rsidRPr="001E3EEC">
        <w:rPr>
          <w:rFonts w:ascii="Arial" w:hAnsi="Arial" w:cs="Arial"/>
          <w:sz w:val="22"/>
          <w:szCs w:val="22"/>
        </w:rPr>
        <w:t xml:space="preserve"> create a visual </w:t>
      </w:r>
      <w:r w:rsidR="00100700" w:rsidRPr="001E3EEC">
        <w:rPr>
          <w:rFonts w:ascii="Arial" w:hAnsi="Arial" w:cs="Arial"/>
          <w:sz w:val="22"/>
          <w:szCs w:val="22"/>
        </w:rPr>
        <w:t>‘heat map’</w:t>
      </w:r>
      <w:r w:rsidR="00FD129A" w:rsidRPr="001E3EEC">
        <w:rPr>
          <w:rFonts w:ascii="Arial" w:hAnsi="Arial" w:cs="Arial"/>
          <w:sz w:val="22"/>
          <w:szCs w:val="22"/>
        </w:rPr>
        <w:t xml:space="preserve"> of loneliness </w:t>
      </w:r>
      <w:r w:rsidR="003D3BD6">
        <w:rPr>
          <w:rFonts w:ascii="Arial" w:hAnsi="Arial" w:cs="Arial"/>
          <w:sz w:val="22"/>
          <w:szCs w:val="22"/>
        </w:rPr>
        <w:t>at a national and regional level</w:t>
      </w:r>
      <w:r w:rsidR="00100700" w:rsidRPr="001E3EEC">
        <w:rPr>
          <w:rFonts w:ascii="Arial" w:hAnsi="Arial" w:cs="Arial"/>
          <w:sz w:val="22"/>
          <w:szCs w:val="22"/>
        </w:rPr>
        <w:t>,</w:t>
      </w:r>
      <w:r w:rsidR="00020E96" w:rsidRPr="001E3EEC">
        <w:rPr>
          <w:rFonts w:ascii="Arial" w:hAnsi="Arial" w:cs="Arial"/>
          <w:sz w:val="22"/>
          <w:szCs w:val="22"/>
        </w:rPr>
        <w:t xml:space="preserve"> </w:t>
      </w:r>
      <w:r w:rsidR="00020E96" w:rsidRPr="004A69B6">
        <w:rPr>
          <w:rFonts w:ascii="Arial" w:hAnsi="Arial" w:cs="Arial"/>
          <w:sz w:val="22"/>
          <w:szCs w:val="22"/>
        </w:rPr>
        <w:t>to highlight the scale of the issue</w:t>
      </w:r>
      <w:r w:rsidR="00C73AE3">
        <w:rPr>
          <w:rFonts w:ascii="Arial" w:hAnsi="Arial" w:cs="Arial"/>
          <w:sz w:val="22"/>
          <w:szCs w:val="22"/>
        </w:rPr>
        <w:t>.</w:t>
      </w:r>
      <w:r w:rsidR="00020E96" w:rsidRPr="001E3EEC">
        <w:rPr>
          <w:rFonts w:ascii="Arial" w:hAnsi="Arial" w:cs="Arial"/>
          <w:sz w:val="22"/>
          <w:szCs w:val="22"/>
        </w:rPr>
        <w:t xml:space="preserve"> </w:t>
      </w:r>
    </w:p>
    <w:p w14:paraId="458E9DC5" w14:textId="3766B7CA" w:rsidR="00C85F4E" w:rsidRDefault="00C73AE3" w:rsidP="00C73AE3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11A2" w:rsidRPr="001E3EEC">
        <w:rPr>
          <w:rFonts w:ascii="Arial" w:hAnsi="Arial" w:cs="Arial"/>
          <w:sz w:val="22"/>
          <w:szCs w:val="22"/>
        </w:rPr>
        <w:t xml:space="preserve">nformation collected </w:t>
      </w:r>
      <w:r w:rsidR="006911A2">
        <w:rPr>
          <w:rFonts w:ascii="Arial" w:hAnsi="Arial" w:cs="Arial"/>
          <w:sz w:val="22"/>
          <w:szCs w:val="22"/>
        </w:rPr>
        <w:t>might</w:t>
      </w:r>
      <w:r w:rsidR="006911A2" w:rsidRPr="001E3EEC">
        <w:rPr>
          <w:rFonts w:ascii="Arial" w:hAnsi="Arial" w:cs="Arial"/>
          <w:sz w:val="22"/>
          <w:szCs w:val="22"/>
        </w:rPr>
        <w:t xml:space="preserve"> </w:t>
      </w:r>
      <w:r w:rsidR="006911A2">
        <w:rPr>
          <w:rFonts w:ascii="Arial" w:hAnsi="Arial" w:cs="Arial"/>
          <w:sz w:val="22"/>
          <w:szCs w:val="22"/>
        </w:rPr>
        <w:t>lead to positive action</w:t>
      </w:r>
      <w:r w:rsidR="006911A2" w:rsidRPr="001E3EEC">
        <w:rPr>
          <w:rFonts w:ascii="Arial" w:hAnsi="Arial" w:cs="Arial"/>
          <w:sz w:val="22"/>
          <w:szCs w:val="22"/>
        </w:rPr>
        <w:t xml:space="preserve"> </w:t>
      </w:r>
      <w:r w:rsidRPr="004A69B6">
        <w:rPr>
          <w:rFonts w:ascii="Arial" w:hAnsi="Arial" w:cs="Arial"/>
          <w:sz w:val="22"/>
          <w:szCs w:val="22"/>
        </w:rPr>
        <w:t>and</w:t>
      </w:r>
      <w:r w:rsidRPr="001E3EEC">
        <w:rPr>
          <w:rFonts w:ascii="Arial" w:hAnsi="Arial" w:cs="Arial"/>
          <w:sz w:val="22"/>
          <w:szCs w:val="22"/>
        </w:rPr>
        <w:t xml:space="preserve"> </w:t>
      </w:r>
      <w:r w:rsidRPr="004A69B6">
        <w:rPr>
          <w:rFonts w:ascii="Arial" w:hAnsi="Arial" w:cs="Arial"/>
          <w:sz w:val="22"/>
          <w:szCs w:val="22"/>
        </w:rPr>
        <w:t>new ways to support individuals who are lonely</w:t>
      </w:r>
      <w:r>
        <w:rPr>
          <w:rFonts w:ascii="Arial" w:hAnsi="Arial" w:cs="Arial"/>
          <w:sz w:val="22"/>
          <w:szCs w:val="22"/>
        </w:rPr>
        <w:t xml:space="preserve"> and isolated</w:t>
      </w:r>
      <w:r w:rsidR="00CD1DC3">
        <w:rPr>
          <w:rFonts w:ascii="Arial" w:hAnsi="Arial" w:cs="Arial"/>
          <w:sz w:val="22"/>
          <w:szCs w:val="22"/>
        </w:rPr>
        <w:t xml:space="preserve"> in our area</w:t>
      </w:r>
      <w:r>
        <w:rPr>
          <w:rFonts w:ascii="Arial" w:hAnsi="Arial" w:cs="Arial"/>
          <w:sz w:val="22"/>
          <w:szCs w:val="22"/>
        </w:rPr>
        <w:t xml:space="preserve">, through </w:t>
      </w:r>
      <w:r w:rsidR="00CD1DC3">
        <w:rPr>
          <w:rFonts w:ascii="Arial" w:hAnsi="Arial" w:cs="Arial"/>
          <w:sz w:val="22"/>
          <w:szCs w:val="22"/>
        </w:rPr>
        <w:t xml:space="preserve">further </w:t>
      </w:r>
      <w:r>
        <w:rPr>
          <w:rFonts w:ascii="Arial" w:hAnsi="Arial" w:cs="Arial"/>
          <w:sz w:val="22"/>
          <w:szCs w:val="22"/>
        </w:rPr>
        <w:t>research funding</w:t>
      </w:r>
      <w:r w:rsidR="00CD1DC3">
        <w:rPr>
          <w:rFonts w:ascii="Arial" w:hAnsi="Arial" w:cs="Arial"/>
          <w:sz w:val="22"/>
          <w:szCs w:val="22"/>
        </w:rPr>
        <w:t xml:space="preserve"> for</w:t>
      </w:r>
      <w:r w:rsidRPr="004A69B6">
        <w:rPr>
          <w:rFonts w:ascii="Arial" w:hAnsi="Arial" w:cs="Arial"/>
          <w:sz w:val="22"/>
          <w:szCs w:val="22"/>
        </w:rPr>
        <w:t xml:space="preserve"> </w:t>
      </w:r>
      <w:r w:rsidR="006911A2" w:rsidRPr="001E3EEC">
        <w:rPr>
          <w:rFonts w:ascii="Arial" w:hAnsi="Arial" w:cs="Arial"/>
          <w:sz w:val="22"/>
          <w:szCs w:val="22"/>
        </w:rPr>
        <w:t xml:space="preserve">the development of </w:t>
      </w:r>
      <w:r w:rsidR="00CD1DC3">
        <w:rPr>
          <w:rFonts w:ascii="Arial" w:hAnsi="Arial" w:cs="Arial"/>
          <w:sz w:val="22"/>
          <w:szCs w:val="22"/>
        </w:rPr>
        <w:t>innovative</w:t>
      </w:r>
      <w:r>
        <w:rPr>
          <w:rFonts w:ascii="Arial" w:hAnsi="Arial" w:cs="Arial"/>
          <w:sz w:val="22"/>
          <w:szCs w:val="22"/>
        </w:rPr>
        <w:t xml:space="preserve"> </w:t>
      </w:r>
      <w:r w:rsidR="006911A2" w:rsidRPr="001E3EEC">
        <w:rPr>
          <w:rFonts w:ascii="Arial" w:hAnsi="Arial" w:cs="Arial"/>
          <w:sz w:val="22"/>
          <w:szCs w:val="22"/>
        </w:rPr>
        <w:t>services and interventions</w:t>
      </w:r>
      <w:r w:rsidR="006911A2">
        <w:rPr>
          <w:rFonts w:ascii="Arial" w:hAnsi="Arial" w:cs="Arial"/>
          <w:sz w:val="22"/>
          <w:szCs w:val="22"/>
        </w:rPr>
        <w:t>.</w:t>
      </w:r>
    </w:p>
    <w:p w14:paraId="123A50D1" w14:textId="3580D6A3" w:rsidR="007D2711" w:rsidRDefault="006911A2" w:rsidP="004A69B6">
      <w:pPr>
        <w:pStyle w:val="NormalWeb"/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 xml:space="preserve">The Research Team at Humber Teaching NHS Foundation Trust are working in collaboration with Hull City Council and Imperial College London </w:t>
      </w:r>
      <w:r>
        <w:rPr>
          <w:rFonts w:ascii="Arial" w:hAnsi="Arial" w:cs="Arial"/>
          <w:sz w:val="22"/>
          <w:szCs w:val="22"/>
        </w:rPr>
        <w:t xml:space="preserve">to Survey </w:t>
      </w:r>
      <w:r w:rsidR="005B62FA" w:rsidRPr="001E3EEC">
        <w:rPr>
          <w:rFonts w:ascii="Arial" w:hAnsi="Arial" w:cs="Arial"/>
          <w:sz w:val="22"/>
          <w:szCs w:val="22"/>
        </w:rPr>
        <w:t xml:space="preserve">individuals </w:t>
      </w:r>
      <w:r w:rsidR="005B62FA">
        <w:rPr>
          <w:rFonts w:ascii="Arial" w:hAnsi="Arial" w:cs="Arial"/>
          <w:sz w:val="22"/>
          <w:szCs w:val="22"/>
        </w:rPr>
        <w:t xml:space="preserve">with a HU postcode </w:t>
      </w:r>
      <w:r w:rsidR="005B62FA" w:rsidRPr="001E3EEC">
        <w:rPr>
          <w:rFonts w:ascii="Arial" w:hAnsi="Arial" w:cs="Arial"/>
          <w:sz w:val="22"/>
          <w:szCs w:val="22"/>
        </w:rPr>
        <w:t>age</w:t>
      </w:r>
      <w:r w:rsidR="005B62FA">
        <w:rPr>
          <w:rFonts w:ascii="Arial" w:hAnsi="Arial" w:cs="Arial"/>
          <w:sz w:val="22"/>
          <w:szCs w:val="22"/>
        </w:rPr>
        <w:t>d</w:t>
      </w:r>
      <w:r w:rsidR="005B62FA" w:rsidRPr="001E3EEC">
        <w:rPr>
          <w:rFonts w:ascii="Arial" w:hAnsi="Arial" w:cs="Arial"/>
          <w:sz w:val="22"/>
          <w:szCs w:val="22"/>
        </w:rPr>
        <w:t xml:space="preserve"> 16 </w:t>
      </w:r>
      <w:r w:rsidR="005B62FA">
        <w:rPr>
          <w:rFonts w:ascii="Arial" w:hAnsi="Arial" w:cs="Arial"/>
          <w:sz w:val="22"/>
          <w:szCs w:val="22"/>
        </w:rPr>
        <w:t>years+</w:t>
      </w:r>
      <w:r w:rsidR="005B62FA" w:rsidRPr="001E3EEC">
        <w:rPr>
          <w:rFonts w:ascii="Arial" w:hAnsi="Arial" w:cs="Arial"/>
          <w:sz w:val="22"/>
          <w:szCs w:val="22"/>
        </w:rPr>
        <w:t xml:space="preserve">. To bring the ‘heat map’ to life, we need </w:t>
      </w:r>
      <w:r w:rsidR="005B62FA" w:rsidRPr="001E3EEC">
        <w:rPr>
          <w:rFonts w:ascii="Arial" w:hAnsi="Arial" w:cs="Arial"/>
          <w:i/>
          <w:iCs/>
          <w:sz w:val="22"/>
          <w:szCs w:val="22"/>
        </w:rPr>
        <w:t xml:space="preserve">at least 10% of Hull’s population </w:t>
      </w:r>
      <w:r w:rsidR="005B62FA" w:rsidRPr="00A017E4">
        <w:rPr>
          <w:rFonts w:ascii="Arial" w:hAnsi="Arial" w:cs="Arial"/>
          <w:sz w:val="22"/>
          <w:szCs w:val="22"/>
        </w:rPr>
        <w:t>to take part</w:t>
      </w:r>
      <w:r w:rsidR="005B62FA" w:rsidRPr="001E3EEC">
        <w:rPr>
          <w:rFonts w:ascii="Arial" w:hAnsi="Arial" w:cs="Arial"/>
          <w:i/>
          <w:iCs/>
          <w:sz w:val="22"/>
          <w:szCs w:val="22"/>
        </w:rPr>
        <w:t>.</w:t>
      </w:r>
      <w:r w:rsidR="005B62FA" w:rsidRPr="001E3EEC">
        <w:rPr>
          <w:rFonts w:ascii="Arial" w:hAnsi="Arial" w:cs="Arial"/>
          <w:sz w:val="22"/>
          <w:szCs w:val="22"/>
        </w:rPr>
        <w:t xml:space="preserve"> </w:t>
      </w:r>
      <w:r w:rsidR="00D52A84">
        <w:rPr>
          <w:rFonts w:ascii="Arial" w:hAnsi="Arial" w:cs="Arial"/>
          <w:sz w:val="22"/>
          <w:szCs w:val="22"/>
        </w:rPr>
        <w:t xml:space="preserve">This will be a </w:t>
      </w:r>
      <w:r w:rsidR="00D52A84" w:rsidRPr="001E3EEC">
        <w:rPr>
          <w:rFonts w:ascii="Arial" w:hAnsi="Arial" w:cs="Arial"/>
          <w:sz w:val="22"/>
          <w:szCs w:val="22"/>
        </w:rPr>
        <w:t xml:space="preserve">huge undertaking but </w:t>
      </w:r>
      <w:r w:rsidR="00D52A84">
        <w:rPr>
          <w:rFonts w:ascii="Arial" w:hAnsi="Arial" w:cs="Arial"/>
          <w:sz w:val="22"/>
          <w:szCs w:val="22"/>
        </w:rPr>
        <w:t xml:space="preserve">offers a </w:t>
      </w:r>
      <w:r w:rsidR="00D52A84" w:rsidRPr="001E3EEC">
        <w:rPr>
          <w:rFonts w:ascii="Arial" w:hAnsi="Arial" w:cs="Arial"/>
          <w:sz w:val="22"/>
          <w:szCs w:val="22"/>
        </w:rPr>
        <w:t xml:space="preserve">fantastic opportunity and potential resource for our local area. </w:t>
      </w:r>
      <w:r w:rsidR="00CD1DC3">
        <w:rPr>
          <w:rFonts w:ascii="Arial" w:hAnsi="Arial" w:cs="Arial"/>
          <w:sz w:val="22"/>
          <w:szCs w:val="22"/>
        </w:rPr>
        <w:t xml:space="preserve">That’s why we need a broad base of support, including </w:t>
      </w:r>
      <w:r w:rsidR="00EB66A4">
        <w:rPr>
          <w:rFonts w:ascii="Arial" w:hAnsi="Arial" w:cs="Arial"/>
          <w:sz w:val="22"/>
          <w:szCs w:val="22"/>
        </w:rPr>
        <w:t xml:space="preserve">from </w:t>
      </w:r>
      <w:r w:rsidR="00CD1DC3">
        <w:rPr>
          <w:rFonts w:ascii="Arial" w:hAnsi="Arial" w:cs="Arial"/>
          <w:sz w:val="22"/>
          <w:szCs w:val="22"/>
        </w:rPr>
        <w:t>you</w:t>
      </w:r>
      <w:r w:rsidR="00EB66A4">
        <w:rPr>
          <w:rFonts w:ascii="Arial" w:hAnsi="Arial" w:cs="Arial"/>
          <w:sz w:val="22"/>
          <w:szCs w:val="22"/>
        </w:rPr>
        <w:t xml:space="preserve"> please</w:t>
      </w:r>
      <w:r w:rsidR="00CD1DC3">
        <w:rPr>
          <w:rFonts w:ascii="Arial" w:hAnsi="Arial" w:cs="Arial"/>
          <w:sz w:val="22"/>
          <w:szCs w:val="22"/>
        </w:rPr>
        <w:t>.</w:t>
      </w:r>
      <w:bookmarkEnd w:id="0"/>
    </w:p>
    <w:p w14:paraId="694525FF" w14:textId="2A74CAC0" w:rsidR="00C669E5" w:rsidRPr="001E3EEC" w:rsidRDefault="00516F22" w:rsidP="00C669E5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 invite you to help in the following ways please:</w:t>
      </w:r>
    </w:p>
    <w:p w14:paraId="04B96D18" w14:textId="6D416581" w:rsidR="004A69B6" w:rsidRPr="001E3EEC" w:rsidRDefault="005677E9" w:rsidP="004A69B6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>Promote the study via your website</w:t>
      </w:r>
      <w:r w:rsidR="00E32E4C">
        <w:rPr>
          <w:rFonts w:ascii="Arial" w:hAnsi="Arial" w:cs="Arial"/>
          <w:sz w:val="22"/>
          <w:szCs w:val="22"/>
        </w:rPr>
        <w:t xml:space="preserve"> and</w:t>
      </w:r>
      <w:r w:rsidR="00C669E5" w:rsidRPr="001E3EEC">
        <w:rPr>
          <w:rFonts w:ascii="Arial" w:hAnsi="Arial" w:cs="Arial"/>
          <w:sz w:val="22"/>
          <w:szCs w:val="22"/>
        </w:rPr>
        <w:t xml:space="preserve"> </w:t>
      </w:r>
      <w:r w:rsidRPr="001E3EEC">
        <w:rPr>
          <w:rFonts w:ascii="Arial" w:hAnsi="Arial" w:cs="Arial"/>
          <w:sz w:val="22"/>
          <w:szCs w:val="22"/>
        </w:rPr>
        <w:t>e-newsletters</w:t>
      </w:r>
      <w:r w:rsidR="00C669E5" w:rsidRPr="001E3EEC">
        <w:rPr>
          <w:rFonts w:ascii="Arial" w:hAnsi="Arial" w:cs="Arial"/>
          <w:sz w:val="22"/>
          <w:szCs w:val="22"/>
        </w:rPr>
        <w:t>,</w:t>
      </w:r>
      <w:r w:rsidR="002E70C7">
        <w:rPr>
          <w:rFonts w:ascii="Arial" w:hAnsi="Arial" w:cs="Arial"/>
          <w:sz w:val="22"/>
          <w:szCs w:val="22"/>
        </w:rPr>
        <w:t xml:space="preserve"> </w:t>
      </w:r>
      <w:r w:rsidR="0070031B">
        <w:rPr>
          <w:rFonts w:ascii="Arial" w:hAnsi="Arial" w:cs="Arial"/>
          <w:sz w:val="22"/>
          <w:szCs w:val="22"/>
        </w:rPr>
        <w:t xml:space="preserve">mass </w:t>
      </w:r>
      <w:r w:rsidR="002E70C7">
        <w:rPr>
          <w:rFonts w:ascii="Arial" w:hAnsi="Arial" w:cs="Arial"/>
          <w:sz w:val="22"/>
          <w:szCs w:val="22"/>
        </w:rPr>
        <w:t>email</w:t>
      </w:r>
      <w:r w:rsidR="0070031B">
        <w:rPr>
          <w:rFonts w:ascii="Arial" w:hAnsi="Arial" w:cs="Arial"/>
          <w:sz w:val="22"/>
          <w:szCs w:val="22"/>
        </w:rPr>
        <w:t xml:space="preserve"> or </w:t>
      </w:r>
      <w:r w:rsidR="002E70C7">
        <w:rPr>
          <w:rFonts w:ascii="Arial" w:hAnsi="Arial" w:cs="Arial"/>
          <w:sz w:val="22"/>
          <w:szCs w:val="22"/>
        </w:rPr>
        <w:t>text</w:t>
      </w:r>
      <w:r w:rsidR="0070031B">
        <w:rPr>
          <w:rFonts w:ascii="Arial" w:hAnsi="Arial" w:cs="Arial"/>
          <w:sz w:val="22"/>
          <w:szCs w:val="22"/>
        </w:rPr>
        <w:t xml:space="preserve"> messaging,</w:t>
      </w:r>
      <w:r w:rsidR="00C669E5" w:rsidRPr="001E3EEC">
        <w:rPr>
          <w:rFonts w:ascii="Arial" w:hAnsi="Arial" w:cs="Arial"/>
          <w:sz w:val="22"/>
          <w:szCs w:val="22"/>
        </w:rPr>
        <w:t xml:space="preserve"> </w:t>
      </w:r>
      <w:r w:rsidRPr="001E3EEC">
        <w:rPr>
          <w:rFonts w:ascii="Arial" w:hAnsi="Arial" w:cs="Arial"/>
          <w:sz w:val="22"/>
          <w:szCs w:val="22"/>
        </w:rPr>
        <w:t>publici</w:t>
      </w:r>
      <w:r w:rsidR="00EB66A4">
        <w:rPr>
          <w:rFonts w:ascii="Arial" w:hAnsi="Arial" w:cs="Arial"/>
          <w:sz w:val="22"/>
          <w:szCs w:val="22"/>
        </w:rPr>
        <w:t>s</w:t>
      </w:r>
      <w:r w:rsidRPr="001E3EEC">
        <w:rPr>
          <w:rFonts w:ascii="Arial" w:hAnsi="Arial" w:cs="Arial"/>
          <w:sz w:val="22"/>
          <w:szCs w:val="22"/>
        </w:rPr>
        <w:t>e the project and inse</w:t>
      </w:r>
      <w:r w:rsidR="00EB66A4">
        <w:rPr>
          <w:rFonts w:ascii="Arial" w:hAnsi="Arial" w:cs="Arial"/>
          <w:sz w:val="22"/>
          <w:szCs w:val="22"/>
        </w:rPr>
        <w:t>r</w:t>
      </w:r>
      <w:r w:rsidRPr="001E3EEC">
        <w:rPr>
          <w:rFonts w:ascii="Arial" w:hAnsi="Arial" w:cs="Arial"/>
          <w:sz w:val="22"/>
          <w:szCs w:val="22"/>
        </w:rPr>
        <w:t xml:space="preserve">t a link or QR code to take part. </w:t>
      </w:r>
    </w:p>
    <w:p w14:paraId="4491FB63" w14:textId="57C9A89B" w:rsidR="004A69B6" w:rsidRPr="001E3EEC" w:rsidRDefault="005677E9" w:rsidP="004A69B6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677E9">
        <w:rPr>
          <w:rFonts w:ascii="Arial" w:hAnsi="Arial" w:cs="Arial"/>
          <w:sz w:val="22"/>
          <w:szCs w:val="22"/>
        </w:rPr>
        <w:t>Encourage local community organisations and contacts to take par</w:t>
      </w:r>
      <w:r w:rsidR="00E32E4C">
        <w:rPr>
          <w:rFonts w:ascii="Arial" w:hAnsi="Arial" w:cs="Arial"/>
          <w:sz w:val="22"/>
          <w:szCs w:val="22"/>
        </w:rPr>
        <w:t>t.</w:t>
      </w:r>
    </w:p>
    <w:p w14:paraId="1F5C7B66" w14:textId="6C82EC45" w:rsidR="005677E9" w:rsidRPr="005677E9" w:rsidRDefault="005677E9" w:rsidP="004A69B6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677E9">
        <w:rPr>
          <w:rFonts w:ascii="Arial" w:hAnsi="Arial" w:cs="Arial"/>
          <w:sz w:val="22"/>
          <w:szCs w:val="22"/>
        </w:rPr>
        <w:t>Publicly support the project via the local media, social media,</w:t>
      </w:r>
      <w:r w:rsidR="00464705">
        <w:rPr>
          <w:rFonts w:ascii="Arial" w:hAnsi="Arial" w:cs="Arial"/>
          <w:sz w:val="22"/>
          <w:szCs w:val="22"/>
        </w:rPr>
        <w:t xml:space="preserve"> attend an</w:t>
      </w:r>
      <w:r w:rsidRPr="005677E9">
        <w:rPr>
          <w:rFonts w:ascii="Arial" w:hAnsi="Arial" w:cs="Arial"/>
          <w:sz w:val="22"/>
          <w:szCs w:val="22"/>
        </w:rPr>
        <w:t xml:space="preserve"> event</w:t>
      </w:r>
      <w:r w:rsidR="004A69B6" w:rsidRPr="001E3EEC">
        <w:rPr>
          <w:rFonts w:ascii="Arial" w:hAnsi="Arial" w:cs="Arial"/>
          <w:sz w:val="22"/>
          <w:szCs w:val="22"/>
        </w:rPr>
        <w:t>.</w:t>
      </w:r>
    </w:p>
    <w:p w14:paraId="2CB1AFC5" w14:textId="6CC0250F" w:rsidR="004A69B6" w:rsidRPr="001E3EEC" w:rsidRDefault="006D68BD" w:rsidP="005677E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</w:t>
      </w:r>
      <w:r w:rsidR="00865FED">
        <w:rPr>
          <w:rFonts w:ascii="Arial" w:hAnsi="Arial" w:cs="Arial"/>
          <w:sz w:val="22"/>
          <w:szCs w:val="22"/>
        </w:rPr>
        <w:t xml:space="preserve"> and resources</w:t>
      </w:r>
      <w:r>
        <w:rPr>
          <w:rFonts w:ascii="Arial" w:hAnsi="Arial" w:cs="Arial"/>
          <w:sz w:val="22"/>
          <w:szCs w:val="22"/>
        </w:rPr>
        <w:t xml:space="preserve">, </w:t>
      </w:r>
      <w:r w:rsidR="005C3664">
        <w:rPr>
          <w:rFonts w:ascii="Arial" w:hAnsi="Arial" w:cs="Arial"/>
          <w:sz w:val="22"/>
          <w:szCs w:val="22"/>
        </w:rPr>
        <w:t>please see the</w:t>
      </w:r>
      <w:r w:rsidR="00865FED">
        <w:rPr>
          <w:rFonts w:ascii="Arial" w:hAnsi="Arial" w:cs="Arial"/>
          <w:sz w:val="22"/>
          <w:szCs w:val="22"/>
        </w:rPr>
        <w:t xml:space="preserve"> attached</w:t>
      </w:r>
      <w:r w:rsidR="005677E9" w:rsidRPr="001E3EEC">
        <w:rPr>
          <w:rFonts w:ascii="Arial" w:hAnsi="Arial" w:cs="Arial"/>
          <w:sz w:val="22"/>
          <w:szCs w:val="22"/>
        </w:rPr>
        <w:t xml:space="preserve"> </w:t>
      </w:r>
      <w:r w:rsidR="005677E9" w:rsidRPr="001E3EEC">
        <w:rPr>
          <w:rFonts w:ascii="Arial" w:hAnsi="Arial" w:cs="Arial"/>
          <w:b/>
          <w:bCs/>
          <w:sz w:val="22"/>
          <w:szCs w:val="22"/>
        </w:rPr>
        <w:t>recruitment pack</w:t>
      </w:r>
      <w:r w:rsidR="005677E9" w:rsidRPr="001E3EEC">
        <w:rPr>
          <w:rFonts w:ascii="Arial" w:hAnsi="Arial" w:cs="Arial"/>
          <w:sz w:val="22"/>
          <w:szCs w:val="22"/>
        </w:rPr>
        <w:t xml:space="preserve">: </w:t>
      </w:r>
    </w:p>
    <w:p w14:paraId="6D08D95E" w14:textId="13BD776E" w:rsidR="004A69B6" w:rsidRPr="00865FED" w:rsidRDefault="00E32E4C" w:rsidP="004A69B6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65FED">
        <w:rPr>
          <w:rFonts w:ascii="Arial" w:hAnsi="Arial" w:cs="Arial"/>
          <w:sz w:val="22"/>
          <w:szCs w:val="22"/>
        </w:rPr>
        <w:t>A p</w:t>
      </w:r>
      <w:r w:rsidR="005677E9" w:rsidRPr="00865FED">
        <w:rPr>
          <w:rFonts w:ascii="Arial" w:hAnsi="Arial" w:cs="Arial"/>
          <w:sz w:val="22"/>
          <w:szCs w:val="22"/>
        </w:rPr>
        <w:t xml:space="preserve">roject </w:t>
      </w:r>
      <w:r w:rsidRPr="00865FED">
        <w:rPr>
          <w:rFonts w:ascii="Arial" w:hAnsi="Arial" w:cs="Arial"/>
          <w:sz w:val="22"/>
          <w:szCs w:val="22"/>
        </w:rPr>
        <w:t>overview</w:t>
      </w:r>
    </w:p>
    <w:p w14:paraId="2E94CEAC" w14:textId="1ABBC802" w:rsidR="004A69B6" w:rsidRPr="001E3EEC" w:rsidRDefault="004A69B6" w:rsidP="004A69B6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>R</w:t>
      </w:r>
      <w:r w:rsidR="005677E9" w:rsidRPr="001E3EEC">
        <w:rPr>
          <w:rFonts w:ascii="Arial" w:hAnsi="Arial" w:cs="Arial"/>
          <w:sz w:val="22"/>
          <w:szCs w:val="22"/>
        </w:rPr>
        <w:t>ecruitment poster</w:t>
      </w:r>
      <w:r w:rsidR="003C7552">
        <w:rPr>
          <w:rFonts w:ascii="Arial" w:hAnsi="Arial" w:cs="Arial"/>
          <w:sz w:val="22"/>
          <w:szCs w:val="22"/>
        </w:rPr>
        <w:t xml:space="preserve"> (email us to request printed copies)</w:t>
      </w:r>
    </w:p>
    <w:p w14:paraId="4A967494" w14:textId="70BE2C7B" w:rsidR="005677E9" w:rsidRPr="001E3EEC" w:rsidRDefault="004A69B6" w:rsidP="004A69B6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>W</w:t>
      </w:r>
      <w:r w:rsidR="005677E9" w:rsidRPr="001E3EEC">
        <w:rPr>
          <w:rFonts w:ascii="Arial" w:hAnsi="Arial" w:cs="Arial"/>
          <w:sz w:val="22"/>
          <w:szCs w:val="22"/>
        </w:rPr>
        <w:t>ording for social media posts</w:t>
      </w:r>
      <w:r w:rsidR="005B78A4">
        <w:rPr>
          <w:rFonts w:ascii="Arial" w:hAnsi="Arial" w:cs="Arial"/>
          <w:sz w:val="22"/>
          <w:szCs w:val="22"/>
        </w:rPr>
        <w:t xml:space="preserve"> and other forms of communication</w:t>
      </w:r>
    </w:p>
    <w:p w14:paraId="48F63BC7" w14:textId="2CF6B6F7" w:rsidR="004A69B6" w:rsidRDefault="004A69B6" w:rsidP="004A69B6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>Link and QR code</w:t>
      </w:r>
    </w:p>
    <w:p w14:paraId="27E9D535" w14:textId="77777777" w:rsidR="00865FED" w:rsidRPr="001E3EEC" w:rsidRDefault="00865FED" w:rsidP="00865FED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14:paraId="351B9DC1" w14:textId="498AEEDA" w:rsidR="00D11563" w:rsidRDefault="004A69B6" w:rsidP="005677E9">
      <w:pPr>
        <w:pStyle w:val="NormalWeb"/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lastRenderedPageBreak/>
        <w:t>Please direct questions to the Research Team at Humber Teaching NHS Foundation Trust</w:t>
      </w:r>
      <w:r w:rsidR="003E03ED">
        <w:rPr>
          <w:rFonts w:ascii="Arial" w:hAnsi="Arial" w:cs="Arial"/>
          <w:sz w:val="22"/>
          <w:szCs w:val="22"/>
        </w:rPr>
        <w:t xml:space="preserve"> </w:t>
      </w:r>
      <w:r w:rsidRPr="001E3EEC">
        <w:rPr>
          <w:rFonts w:ascii="Arial" w:hAnsi="Arial" w:cs="Arial"/>
          <w:sz w:val="22"/>
          <w:szCs w:val="22"/>
        </w:rPr>
        <w:t xml:space="preserve">via the details at the top of this letter. </w:t>
      </w:r>
      <w:r w:rsidR="00EB66A4">
        <w:rPr>
          <w:rFonts w:ascii="Arial" w:hAnsi="Arial" w:cs="Arial"/>
          <w:sz w:val="22"/>
          <w:szCs w:val="22"/>
        </w:rPr>
        <w:t xml:space="preserve">We are open to any additional ideas you might have for how we can promote this research and get more people involved. </w:t>
      </w:r>
    </w:p>
    <w:p w14:paraId="6AFC77BA" w14:textId="4548D509" w:rsidR="00686954" w:rsidRDefault="003E03ED" w:rsidP="005677E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865FED">
        <w:rPr>
          <w:rFonts w:ascii="Arial" w:hAnsi="Arial" w:cs="Arial"/>
          <w:sz w:val="22"/>
          <w:szCs w:val="22"/>
        </w:rPr>
        <w:t>c</w:t>
      </w:r>
      <w:r w:rsidR="00516F22">
        <w:rPr>
          <w:rFonts w:ascii="Arial" w:hAnsi="Arial" w:cs="Arial"/>
          <w:sz w:val="22"/>
          <w:szCs w:val="22"/>
        </w:rPr>
        <w:t xml:space="preserve">an’t do this without you! </w:t>
      </w:r>
    </w:p>
    <w:p w14:paraId="2D4A85CC" w14:textId="13660329" w:rsidR="0090328B" w:rsidRDefault="004A69B6" w:rsidP="00686954">
      <w:pPr>
        <w:pStyle w:val="NormalWeb"/>
        <w:rPr>
          <w:rFonts w:ascii="Arial" w:hAnsi="Arial" w:cs="Arial"/>
          <w:sz w:val="22"/>
          <w:szCs w:val="22"/>
        </w:rPr>
      </w:pPr>
      <w:r w:rsidRPr="001E3EEC">
        <w:rPr>
          <w:rFonts w:ascii="Arial" w:hAnsi="Arial" w:cs="Arial"/>
          <w:sz w:val="22"/>
          <w:szCs w:val="22"/>
        </w:rPr>
        <w:t xml:space="preserve">Kind Regards, </w:t>
      </w:r>
    </w:p>
    <w:p w14:paraId="2912C4DD" w14:textId="456E233C" w:rsidR="00D11563" w:rsidRDefault="00D11563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Michelle Moran </w:t>
      </w:r>
    </w:p>
    <w:p w14:paraId="7561F63D" w14:textId="07991682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Chief Executive, Humber Teaching NHS Foundation Trust</w:t>
      </w:r>
    </w:p>
    <w:p w14:paraId="339026C6" w14:textId="77777777" w:rsidR="008B44C6" w:rsidRDefault="008B44C6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707A">
        <w:rPr>
          <w:noProof/>
        </w:rPr>
        <w:drawing>
          <wp:inline distT="0" distB="0" distL="0" distR="0" wp14:anchorId="7012ABF1" wp14:editId="7E982EEC">
            <wp:extent cx="1333500" cy="287999"/>
            <wp:effectExtent l="0" t="0" r="0" b="0"/>
            <wp:docPr id="920673834" name="Picture 1" descr="C:\Documents and Settings\lintonk\Local Settings\Temporary Internet Files\Content.Outlook\L0V7I64H\Signature 1 BLACK use 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tonk\Local Settings\Temporary Internet Files\Content.Outlook\L0V7I64H\Signature 1 BLACK use 2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886" cy="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E2B3F" w14:textId="77777777" w:rsidR="008B44C6" w:rsidRDefault="008B44C6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2678A9" w14:textId="3C2C39B2" w:rsidR="00D11563" w:rsidRDefault="00D11563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Caroline Flint </w:t>
      </w:r>
    </w:p>
    <w:p w14:paraId="21FD53FF" w14:textId="3F881A0F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Trust Chair, Humber Teaching NHS Foundation Trust </w:t>
      </w:r>
    </w:p>
    <w:p w14:paraId="0D812AAC" w14:textId="4FCD63DA" w:rsidR="0083346E" w:rsidRDefault="00FE012B" w:rsidP="0090328B">
      <w:pPr>
        <w:pStyle w:val="NormalWeb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57C8FE5" wp14:editId="3A22DA57">
            <wp:extent cx="1562100" cy="398369"/>
            <wp:effectExtent l="0" t="0" r="0" b="1905"/>
            <wp:docPr id="2141963635" name="Picture 2" descr="Tex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EAB961-65BF-4D04-A3CC-3BAC792DE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3CEAB961-65BF-4D04-A3CC-3BAC792DE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8" t="13907" b="25415"/>
                    <a:stretch/>
                  </pic:blipFill>
                  <pic:spPr bwMode="auto">
                    <a:xfrm>
                      <a:off x="0" y="0"/>
                      <a:ext cx="1571877" cy="40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397B0" w14:textId="3285A4B5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Kwame Opoku-Fofie</w:t>
      </w:r>
    </w:p>
    <w:p w14:paraId="09FA0BFC" w14:textId="7FA259D6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Medical Director and Consultant Psychiatrist, Humber Teaching NHS Foundation Trust</w:t>
      </w:r>
    </w:p>
    <w:p w14:paraId="7A84FE6C" w14:textId="5D226681" w:rsidR="0083346E" w:rsidRDefault="00C55D2A" w:rsidP="0090328B">
      <w:pPr>
        <w:pStyle w:val="NormalWeb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BC34553" wp14:editId="645EF69A">
            <wp:extent cx="1285875" cy="263943"/>
            <wp:effectExtent l="0" t="0" r="0" b="3175"/>
            <wp:docPr id="2080699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99834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12" cy="26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8A29" w14:textId="2F4EBBBD" w:rsidR="00D11563" w:rsidRDefault="00D11563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Cathryn Hart </w:t>
      </w:r>
    </w:p>
    <w:p w14:paraId="1699CFA0" w14:textId="5A7F6B77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Director of Research, Humber Teaching NHS Foundation Trust</w:t>
      </w:r>
    </w:p>
    <w:p w14:paraId="1F7A7AFE" w14:textId="77777777" w:rsidR="003A78E4" w:rsidRDefault="003A78E4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87D5036" wp14:editId="48043480">
            <wp:extent cx="1518920" cy="380886"/>
            <wp:effectExtent l="0" t="0" r="5080" b="635"/>
            <wp:docPr id="3" name="Picture 2" descr="Tex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EAB961-65BF-4D04-A3CC-3BAC792DE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3CEAB961-65BF-4D04-A3CC-3BAC792DE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8" t="14920" b="25416"/>
                    <a:stretch/>
                  </pic:blipFill>
                  <pic:spPr bwMode="auto">
                    <a:xfrm>
                      <a:off x="0" y="0"/>
                      <a:ext cx="1524502" cy="382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D1E9D" w14:textId="77777777" w:rsidR="003A78E4" w:rsidRDefault="003A78E4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6EEE9C" w14:textId="38CD373E" w:rsidR="00981063" w:rsidRDefault="00981063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Austen </w:t>
      </w:r>
      <w:r w:rsidR="005469F9">
        <w:rPr>
          <w:rFonts w:ascii="Arial" w:hAnsi="Arial" w:cs="Arial"/>
          <w:sz w:val="22"/>
          <w:szCs w:val="22"/>
        </w:rPr>
        <w:t xml:space="preserve">El-Osta </w:t>
      </w:r>
    </w:p>
    <w:p w14:paraId="5DCCEABB" w14:textId="10BD3975" w:rsidR="0083346E" w:rsidRDefault="0083346E" w:rsidP="008334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Chief Investigator for INTERACT2, Imperial College London</w:t>
      </w:r>
    </w:p>
    <w:p w14:paraId="5C83F887" w14:textId="0EEE0CFD" w:rsidR="00686954" w:rsidRPr="00686954" w:rsidRDefault="006E5651" w:rsidP="00686954">
      <w:pPr>
        <w:pStyle w:val="NormalWeb"/>
        <w:rPr>
          <w:rFonts w:ascii="Arial" w:hAnsi="Arial" w:cs="Arial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50849CCC" wp14:editId="2DBB1EC5">
            <wp:extent cx="1133126" cy="342900"/>
            <wp:effectExtent l="0" t="0" r="0" b="0"/>
            <wp:docPr id="1742925915" name="Picture 1" descr="A blue line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25915" name="Picture 1" descr="A blue line drawn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163" cy="34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93896465"/>
    </w:p>
    <w:p w14:paraId="6E9CF978" w14:textId="10F95B49" w:rsidR="00686954" w:rsidRDefault="00686954" w:rsidP="00686954">
      <w:pPr>
        <w:pStyle w:val="NormalWeb"/>
        <w:rPr>
          <w:rFonts w:ascii="Arial" w:hAnsi="Arial" w:cs="Arial"/>
          <w:sz w:val="22"/>
          <w:szCs w:val="22"/>
        </w:rPr>
      </w:pPr>
      <w:r w:rsidRPr="00686954">
        <w:rPr>
          <w:rFonts w:ascii="Arial" w:hAnsi="Arial" w:cs="Arial"/>
          <w:sz w:val="22"/>
          <w:szCs w:val="22"/>
        </w:rPr>
        <w:t>Tracy Meyerhoff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00686954">
        <w:rPr>
          <w:rFonts w:ascii="Arial" w:hAnsi="Arial" w:cs="Arial"/>
          <w:sz w:val="22"/>
          <w:szCs w:val="22"/>
        </w:rPr>
        <w:t>Director of Adult Social Services</w:t>
      </w:r>
      <w:r w:rsidR="0066504A">
        <w:rPr>
          <w:rFonts w:ascii="Arial" w:hAnsi="Arial" w:cs="Arial"/>
          <w:sz w:val="22"/>
          <w:szCs w:val="22"/>
        </w:rPr>
        <w:t>, Hull City Council</w:t>
      </w:r>
    </w:p>
    <w:p w14:paraId="0A8AA46C" w14:textId="654286E5" w:rsidR="0090328B" w:rsidRDefault="002F7304" w:rsidP="0090328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656ED5BE" wp14:editId="384D4234">
            <wp:extent cx="1171575" cy="400802"/>
            <wp:effectExtent l="0" t="0" r="0" b="0"/>
            <wp:docPr id="572852140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52140" name="Picture 1" descr="A close up of a sign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7" cy="40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A09F" w14:textId="0018BA19" w:rsidR="002E19F4" w:rsidRDefault="00791DCF" w:rsidP="0090328B">
      <w:pPr>
        <w:pStyle w:val="NormalWeb"/>
        <w:rPr>
          <w:rFonts w:ascii="Arial" w:hAnsi="Arial" w:cs="Arial"/>
          <w:sz w:val="22"/>
          <w:szCs w:val="22"/>
        </w:rPr>
      </w:pPr>
      <w:r w:rsidRPr="00791DCF">
        <w:rPr>
          <w:rFonts w:ascii="Arial" w:hAnsi="Arial" w:cs="Arial"/>
          <w:sz w:val="22"/>
          <w:szCs w:val="22"/>
        </w:rPr>
        <w:t>Julia Weldon                                                                                                                   Director of Public Health and Deputy Chief Executive, Hull City Council</w:t>
      </w:r>
    </w:p>
    <w:p w14:paraId="535C4004" w14:textId="09A8F65E" w:rsidR="005677E9" w:rsidRPr="00791DCF" w:rsidRDefault="00791DCF" w:rsidP="00791DC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789A3F" wp14:editId="372B323D">
            <wp:extent cx="1358265" cy="399832"/>
            <wp:effectExtent l="0" t="0" r="0" b="635"/>
            <wp:docPr id="501452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7"/>
                    <a:stretch/>
                  </pic:blipFill>
                  <pic:spPr bwMode="auto">
                    <a:xfrm>
                      <a:off x="0" y="0"/>
                      <a:ext cx="1363082" cy="4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5677E9" w:rsidRPr="00791DCF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9294" w14:textId="77777777" w:rsidR="00C67BE0" w:rsidRDefault="00C67BE0" w:rsidP="005677E9">
      <w:pPr>
        <w:spacing w:after="0" w:line="240" w:lineRule="auto"/>
      </w:pPr>
      <w:r>
        <w:separator/>
      </w:r>
    </w:p>
  </w:endnote>
  <w:endnote w:type="continuationSeparator" w:id="0">
    <w:p w14:paraId="602B8CF4" w14:textId="77777777" w:rsidR="00C67BE0" w:rsidRDefault="00C67BE0" w:rsidP="005677E9">
      <w:pPr>
        <w:spacing w:after="0" w:line="240" w:lineRule="auto"/>
      </w:pPr>
      <w:r>
        <w:continuationSeparator/>
      </w:r>
    </w:p>
  </w:endnote>
  <w:endnote w:type="continuationNotice" w:id="1">
    <w:p w14:paraId="6E58CE7B" w14:textId="77777777" w:rsidR="00C67BE0" w:rsidRDefault="00C67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E03E" w14:textId="158EA01C" w:rsidR="009922A3" w:rsidRDefault="009922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A10E91" wp14:editId="47798D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0055"/>
              <wp:effectExtent l="0" t="0" r="4445" b="0"/>
              <wp:wrapNone/>
              <wp:docPr id="6779393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74FF9" w14:textId="2493D222" w:rsidR="009922A3" w:rsidRPr="009922A3" w:rsidRDefault="009922A3" w:rsidP="009922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92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10E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4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" filled="f" stroked="f">
              <v:textbox style="mso-fit-shape-to-text:t" inset="0,0,0,15pt">
                <w:txbxContent>
                  <w:p w14:paraId="25074FF9" w14:textId="2493D222" w:rsidR="009922A3" w:rsidRPr="009922A3" w:rsidRDefault="009922A3" w:rsidP="009922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9922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98D9" w14:textId="5C2E5F89" w:rsidR="009922A3" w:rsidRDefault="009922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13F2FE" wp14:editId="710EF2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0055"/>
              <wp:effectExtent l="0" t="0" r="4445" b="0"/>
              <wp:wrapNone/>
              <wp:docPr id="4833619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07951" w14:textId="223B10B0" w:rsidR="009922A3" w:rsidRPr="009922A3" w:rsidRDefault="009922A3" w:rsidP="009922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92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3F2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0.65pt;height:34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" filled="f" stroked="f">
              <v:textbox style="mso-fit-shape-to-text:t" inset="0,0,0,15pt">
                <w:txbxContent>
                  <w:p w14:paraId="79007951" w14:textId="223B10B0" w:rsidR="009922A3" w:rsidRPr="009922A3" w:rsidRDefault="009922A3" w:rsidP="009922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9922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33B8" w14:textId="77777777" w:rsidR="00C67BE0" w:rsidRDefault="00C67BE0" w:rsidP="005677E9">
      <w:pPr>
        <w:spacing w:after="0" w:line="240" w:lineRule="auto"/>
      </w:pPr>
      <w:r>
        <w:separator/>
      </w:r>
    </w:p>
  </w:footnote>
  <w:footnote w:type="continuationSeparator" w:id="0">
    <w:p w14:paraId="33FEFC27" w14:textId="77777777" w:rsidR="00C67BE0" w:rsidRDefault="00C67BE0" w:rsidP="005677E9">
      <w:pPr>
        <w:spacing w:after="0" w:line="240" w:lineRule="auto"/>
      </w:pPr>
      <w:r>
        <w:continuationSeparator/>
      </w:r>
    </w:p>
  </w:footnote>
  <w:footnote w:type="continuationNotice" w:id="1">
    <w:p w14:paraId="4B05AC9E" w14:textId="77777777" w:rsidR="00C67BE0" w:rsidRDefault="00C67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65E" w14:textId="238A09B6" w:rsidR="009922A3" w:rsidRDefault="009922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A34F4E" wp14:editId="1C6ACD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9087890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61D52" w14:textId="4B9FD829" w:rsidR="009922A3" w:rsidRPr="009922A3" w:rsidRDefault="009922A3" w:rsidP="009922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92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34F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 filled="f" stroked="f">
              <v:textbox style="mso-fit-shape-to-text:t" inset="0,15pt,0,0">
                <w:txbxContent>
                  <w:p w14:paraId="7E061D52" w14:textId="4B9FD829" w:rsidR="009922A3" w:rsidRPr="009922A3" w:rsidRDefault="009922A3" w:rsidP="009922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9922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E89E" w14:textId="6BF6E184" w:rsidR="005677E9" w:rsidRDefault="00596318">
    <w:pPr>
      <w:pStyle w:val="Header"/>
    </w:pPr>
    <w:r>
      <w:rPr>
        <w:noProof/>
      </w:rPr>
      <w:drawing>
        <wp:inline distT="0" distB="0" distL="0" distR="0" wp14:anchorId="154EDAC3" wp14:editId="79367D96">
          <wp:extent cx="5731510" cy="731520"/>
          <wp:effectExtent l="0" t="0" r="2540" b="0"/>
          <wp:docPr id="11130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0961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F4C7" w14:textId="4EB2488B" w:rsidR="009922A3" w:rsidRDefault="009922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95D643" wp14:editId="4D7D3D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6960914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34B13" w14:textId="0B040D9E" w:rsidR="009922A3" w:rsidRPr="009922A3" w:rsidRDefault="009922A3" w:rsidP="009922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992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5D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4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+/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qrks7H7HVQnGsrDsO/g5Kah0g8i4LPwtGCag0SL&#10;T3RoA13J4WxxVoP/8Td/zCfeKcpZR4IpuSVFc2a+WdpH1FYypp/zRU43P7p3o2EP7R2QDKf0IpxM&#10;ZsxDM5raQ/tKcl7HQhQSVlK5kuNo3uGgXHoOUq3XKYlk5AQ+2K2TETrSFbl86V+Fd2fCkTb1CKOa&#10;RPGG9yE3/hnc+oDEflpKpHYg8sw4STCt9fxcosZ/vaes66Ne/QQ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NtZv78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5E234B13" w14:textId="0B040D9E" w:rsidR="009922A3" w:rsidRPr="009922A3" w:rsidRDefault="009922A3" w:rsidP="009922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9922A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E00"/>
    <w:multiLevelType w:val="hybridMultilevel"/>
    <w:tmpl w:val="3FF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B5F"/>
    <w:multiLevelType w:val="hybridMultilevel"/>
    <w:tmpl w:val="F2AEB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740C"/>
    <w:multiLevelType w:val="hybridMultilevel"/>
    <w:tmpl w:val="8848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76433"/>
    <w:multiLevelType w:val="hybridMultilevel"/>
    <w:tmpl w:val="6B3A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3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125027">
    <w:abstractNumId w:val="1"/>
  </w:num>
  <w:num w:numId="3" w16cid:durableId="467673716">
    <w:abstractNumId w:val="0"/>
  </w:num>
  <w:num w:numId="4" w16cid:durableId="682821655">
    <w:abstractNumId w:val="3"/>
  </w:num>
  <w:num w:numId="5" w16cid:durableId="44612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9"/>
    <w:rsid w:val="00007A99"/>
    <w:rsid w:val="00013355"/>
    <w:rsid w:val="00020E96"/>
    <w:rsid w:val="00057B16"/>
    <w:rsid w:val="000A42FE"/>
    <w:rsid w:val="000B5A4A"/>
    <w:rsid w:val="000E559B"/>
    <w:rsid w:val="00100700"/>
    <w:rsid w:val="00125291"/>
    <w:rsid w:val="00173992"/>
    <w:rsid w:val="00175645"/>
    <w:rsid w:val="0017601A"/>
    <w:rsid w:val="00181A82"/>
    <w:rsid w:val="001A0D68"/>
    <w:rsid w:val="001E3EEC"/>
    <w:rsid w:val="00204FB9"/>
    <w:rsid w:val="00213321"/>
    <w:rsid w:val="00234F5B"/>
    <w:rsid w:val="00280369"/>
    <w:rsid w:val="002856F7"/>
    <w:rsid w:val="00296581"/>
    <w:rsid w:val="00296EF3"/>
    <w:rsid w:val="002B6396"/>
    <w:rsid w:val="002D3B02"/>
    <w:rsid w:val="002E19F4"/>
    <w:rsid w:val="002E70C7"/>
    <w:rsid w:val="002F7304"/>
    <w:rsid w:val="00325ADE"/>
    <w:rsid w:val="00327641"/>
    <w:rsid w:val="00346007"/>
    <w:rsid w:val="003507AB"/>
    <w:rsid w:val="00375292"/>
    <w:rsid w:val="003A78E4"/>
    <w:rsid w:val="003C7552"/>
    <w:rsid w:val="003D3BD6"/>
    <w:rsid w:val="003E03ED"/>
    <w:rsid w:val="003E3670"/>
    <w:rsid w:val="003F24D8"/>
    <w:rsid w:val="003F318B"/>
    <w:rsid w:val="00464705"/>
    <w:rsid w:val="00482C51"/>
    <w:rsid w:val="00490F1C"/>
    <w:rsid w:val="004A181A"/>
    <w:rsid w:val="004A69B6"/>
    <w:rsid w:val="004B6776"/>
    <w:rsid w:val="004C3E92"/>
    <w:rsid w:val="004D1E87"/>
    <w:rsid w:val="004E45BB"/>
    <w:rsid w:val="005020EA"/>
    <w:rsid w:val="0050360F"/>
    <w:rsid w:val="00516F22"/>
    <w:rsid w:val="0052562C"/>
    <w:rsid w:val="005378C2"/>
    <w:rsid w:val="005469F9"/>
    <w:rsid w:val="00553DB1"/>
    <w:rsid w:val="005677E9"/>
    <w:rsid w:val="005738E6"/>
    <w:rsid w:val="0058282C"/>
    <w:rsid w:val="00596318"/>
    <w:rsid w:val="005A2EDD"/>
    <w:rsid w:val="005A75D6"/>
    <w:rsid w:val="005B142B"/>
    <w:rsid w:val="005B62FA"/>
    <w:rsid w:val="005B78A4"/>
    <w:rsid w:val="005C3664"/>
    <w:rsid w:val="005C4056"/>
    <w:rsid w:val="005C6E53"/>
    <w:rsid w:val="006429F0"/>
    <w:rsid w:val="00663D70"/>
    <w:rsid w:val="0066504A"/>
    <w:rsid w:val="0068513D"/>
    <w:rsid w:val="00686954"/>
    <w:rsid w:val="006911A2"/>
    <w:rsid w:val="006D68BD"/>
    <w:rsid w:val="006E5651"/>
    <w:rsid w:val="006F6D27"/>
    <w:rsid w:val="0070031B"/>
    <w:rsid w:val="0076369D"/>
    <w:rsid w:val="00777A9D"/>
    <w:rsid w:val="00791DCF"/>
    <w:rsid w:val="007D2711"/>
    <w:rsid w:val="007E6CE1"/>
    <w:rsid w:val="00802B4C"/>
    <w:rsid w:val="00804E88"/>
    <w:rsid w:val="008255E0"/>
    <w:rsid w:val="0083346E"/>
    <w:rsid w:val="00865FED"/>
    <w:rsid w:val="0089204A"/>
    <w:rsid w:val="008B44C6"/>
    <w:rsid w:val="008D2CC9"/>
    <w:rsid w:val="008E1FA4"/>
    <w:rsid w:val="00900497"/>
    <w:rsid w:val="0090328B"/>
    <w:rsid w:val="009340DE"/>
    <w:rsid w:val="00976765"/>
    <w:rsid w:val="00981063"/>
    <w:rsid w:val="009922A3"/>
    <w:rsid w:val="00A017E4"/>
    <w:rsid w:val="00A119EA"/>
    <w:rsid w:val="00A208A5"/>
    <w:rsid w:val="00A5751E"/>
    <w:rsid w:val="00A70A80"/>
    <w:rsid w:val="00A8132E"/>
    <w:rsid w:val="00B235F7"/>
    <w:rsid w:val="00B270EC"/>
    <w:rsid w:val="00B870DD"/>
    <w:rsid w:val="00BF4CF3"/>
    <w:rsid w:val="00C55D2A"/>
    <w:rsid w:val="00C669E5"/>
    <w:rsid w:val="00C67BE0"/>
    <w:rsid w:val="00C73AE3"/>
    <w:rsid w:val="00C85F4E"/>
    <w:rsid w:val="00CB3AEB"/>
    <w:rsid w:val="00CD1DC3"/>
    <w:rsid w:val="00CE2C42"/>
    <w:rsid w:val="00D11563"/>
    <w:rsid w:val="00D23ACA"/>
    <w:rsid w:val="00D30B6D"/>
    <w:rsid w:val="00D41343"/>
    <w:rsid w:val="00D52A84"/>
    <w:rsid w:val="00D809E6"/>
    <w:rsid w:val="00E32E4C"/>
    <w:rsid w:val="00E63334"/>
    <w:rsid w:val="00E64B02"/>
    <w:rsid w:val="00E7158D"/>
    <w:rsid w:val="00EB66A4"/>
    <w:rsid w:val="00ED715F"/>
    <w:rsid w:val="00EF7464"/>
    <w:rsid w:val="00F754E6"/>
    <w:rsid w:val="00FD129A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B9450"/>
  <w15:chartTrackingRefBased/>
  <w15:docId w15:val="{F662974E-DFC7-4D7B-A494-29EDB712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7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7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7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7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7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7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7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7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7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7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7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7E9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677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E9"/>
  </w:style>
  <w:style w:type="paragraph" w:styleId="Footer">
    <w:name w:val="footer"/>
    <w:basedOn w:val="Normal"/>
    <w:link w:val="FooterChar"/>
    <w:uiPriority w:val="99"/>
    <w:unhideWhenUsed/>
    <w:rsid w:val="00567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E9"/>
  </w:style>
  <w:style w:type="character" w:styleId="UnresolvedMention">
    <w:name w:val="Unresolved Mention"/>
    <w:basedOn w:val="DefaultParagraphFont"/>
    <w:uiPriority w:val="99"/>
    <w:semiHidden/>
    <w:unhideWhenUsed/>
    <w:rsid w:val="004A69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62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7" ma:contentTypeDescription="Create a new document." ma:contentTypeScope="" ma:versionID="410df9aa8766be4f6b1a673d5d5030c3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a167fdaeb2eda3fa64621134d8372e59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688245-bedd-4b5b-ace1-ab6b084262c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83FB3E-F57B-4CDD-98EE-217BAE7C6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17321-C03C-46A6-BAE0-11CCDF2D1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25CCA-BAA6-4BEA-99FA-F017DE16E5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0439b0-d7f9-4a70-9686-b0bacac466a7"/>
    <ds:schemaRef ds:uri="0b4fc205-a614-4830-878e-1fcbd167ea0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Emma (HUMBER TEACHING NHS FOUNDATION TRUST)</dc:creator>
  <cp:keywords/>
  <dc:description/>
  <cp:lastModifiedBy>Cat Bradshaw</cp:lastModifiedBy>
  <cp:revision>2</cp:revision>
  <dcterms:created xsi:type="dcterms:W3CDTF">2025-05-29T10:46:00Z</dcterms:created>
  <dcterms:modified xsi:type="dcterms:W3CDTF">2025-05-29T10:46:00Z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65184d6a,71c5cf43,3282482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1ccf8487,286888ba,5684ad04</vt:lpwstr>
  </property>
  <property fmtid="{D5CDD505-2E9C-101B-9397-08002B2CF9AE}" pid="8" name="ClassificationContentMarkingFooterFontProps">
    <vt:lpwstr>#000000,14,Calibri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bdad5af3-eb5c-4559-9375-26974fdd413e_Enabled">
    <vt:lpwstr>true</vt:lpwstr>
  </property>
  <property fmtid="{D5CDD505-2E9C-101B-9397-08002B2CF9AE}" pid="11" name="MSIP_Label_bdad5af3-eb5c-4559-9375-26974fdd413e_SetDate">
    <vt:lpwstr>2025-03-26T15:45:22Z</vt:lpwstr>
  </property>
  <property fmtid="{D5CDD505-2E9C-101B-9397-08002B2CF9AE}" pid="12" name="MSIP_Label_bdad5af3-eb5c-4559-9375-26974fdd413e_Method">
    <vt:lpwstr>Standard</vt:lpwstr>
  </property>
  <property fmtid="{D5CDD505-2E9C-101B-9397-08002B2CF9AE}" pid="13" name="MSIP_Label_bdad5af3-eb5c-4559-9375-26974fdd413e_Name">
    <vt:lpwstr>General</vt:lpwstr>
  </property>
  <property fmtid="{D5CDD505-2E9C-101B-9397-08002B2CF9AE}" pid="14" name="MSIP_Label_bdad5af3-eb5c-4559-9375-26974fdd413e_SiteId">
    <vt:lpwstr>998b793d-d177-4b88-8be1-6fe1f323a70b</vt:lpwstr>
  </property>
  <property fmtid="{D5CDD505-2E9C-101B-9397-08002B2CF9AE}" pid="15" name="MSIP_Label_bdad5af3-eb5c-4559-9375-26974fdd413e_ActionId">
    <vt:lpwstr>fb071176-d8f0-47ab-b43c-c22b9eacd4ae</vt:lpwstr>
  </property>
  <property fmtid="{D5CDD505-2E9C-101B-9397-08002B2CF9AE}" pid="16" name="MSIP_Label_bdad5af3-eb5c-4559-9375-26974fdd413e_ContentBits">
    <vt:lpwstr>3</vt:lpwstr>
  </property>
</Properties>
</file>