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406F" w14:textId="77777777" w:rsidR="003341E0" w:rsidRDefault="003341E0" w:rsidP="00395205">
      <w:pPr>
        <w:pStyle w:val="Heading2"/>
        <w:spacing w:before="0" w:line="276" w:lineRule="auto"/>
        <w:rPr>
          <w:rFonts w:ascii="Gill Sans MT" w:hAnsi="Gill Sans MT"/>
          <w:b w:val="0"/>
          <w:sz w:val="21"/>
          <w:szCs w:val="21"/>
        </w:rPr>
      </w:pPr>
    </w:p>
    <w:sdt>
      <w:sdtPr>
        <w:rPr>
          <w:rFonts w:ascii="Gill Sans MT" w:hAnsi="Gill Sans MT"/>
          <w:b w:val="0"/>
          <w:sz w:val="21"/>
          <w:szCs w:val="21"/>
        </w:rPr>
        <w:id w:val="9347893"/>
        <w:lock w:val="sdtContentLocked"/>
        <w:placeholder>
          <w:docPart w:val="8A0CBF67A2754634B161568C1D522763"/>
        </w:placeholder>
      </w:sdtPr>
      <w:sdtEndPr>
        <w:rPr>
          <w:bCs/>
        </w:rPr>
      </w:sdtEndPr>
      <w:sdtContent>
        <w:p w14:paraId="738CD782" w14:textId="77777777" w:rsidR="00C508DE" w:rsidRPr="004C15DB" w:rsidRDefault="00D932AE" w:rsidP="00395205">
          <w:pPr>
            <w:pStyle w:val="Heading2"/>
            <w:spacing w:before="0" w:line="276" w:lineRule="auto"/>
            <w:rPr>
              <w:rFonts w:ascii="Gill Sans MT" w:hAnsi="Gill Sans MT"/>
              <w:b w:val="0"/>
              <w:sz w:val="21"/>
              <w:szCs w:val="21"/>
            </w:rPr>
          </w:pPr>
          <w:r w:rsidRPr="004C15DB">
            <w:rPr>
              <w:rFonts w:ascii="Gill Sans MT" w:hAnsi="Gill Sans MT"/>
              <w:b w:val="0"/>
              <w:sz w:val="21"/>
              <w:szCs w:val="21"/>
            </w:rPr>
            <w:t xml:space="preserve">County Hall </w:t>
          </w:r>
          <w:r w:rsidR="00CE642D" w:rsidRPr="004C15DB">
            <w:rPr>
              <w:rFonts w:ascii="Gill Sans MT" w:hAnsi="Gill Sans MT"/>
              <w:b w:val="0"/>
              <w:sz w:val="21"/>
              <w:szCs w:val="21"/>
            </w:rPr>
            <w:t xml:space="preserve"> </w:t>
          </w:r>
          <w:r w:rsidRPr="004C15DB">
            <w:rPr>
              <w:rFonts w:ascii="Gill Sans MT" w:hAnsi="Gill Sans MT"/>
              <w:b w:val="0"/>
              <w:sz w:val="21"/>
              <w:szCs w:val="21"/>
            </w:rPr>
            <w:t xml:space="preserve">Beverley </w:t>
          </w:r>
          <w:r w:rsidR="00CE642D" w:rsidRPr="004C15DB">
            <w:rPr>
              <w:rFonts w:ascii="Gill Sans MT" w:hAnsi="Gill Sans MT"/>
              <w:b w:val="0"/>
              <w:sz w:val="21"/>
              <w:szCs w:val="21"/>
            </w:rPr>
            <w:t xml:space="preserve"> </w:t>
          </w:r>
          <w:r w:rsidRPr="004C15DB">
            <w:rPr>
              <w:rFonts w:ascii="Gill Sans MT" w:hAnsi="Gill Sans MT"/>
              <w:b w:val="0"/>
              <w:sz w:val="21"/>
              <w:szCs w:val="21"/>
            </w:rPr>
            <w:t xml:space="preserve">East Riding of Yorkshire </w:t>
          </w:r>
          <w:r w:rsidR="00CE642D" w:rsidRPr="004C15DB">
            <w:rPr>
              <w:rFonts w:ascii="Gill Sans MT" w:hAnsi="Gill Sans MT"/>
              <w:b w:val="0"/>
              <w:sz w:val="21"/>
              <w:szCs w:val="21"/>
            </w:rPr>
            <w:t xml:space="preserve"> </w:t>
          </w:r>
          <w:r w:rsidR="00C508DE" w:rsidRPr="004C15DB">
            <w:rPr>
              <w:rFonts w:ascii="Gill Sans MT" w:hAnsi="Gill Sans MT"/>
              <w:b w:val="0"/>
              <w:sz w:val="21"/>
              <w:szCs w:val="21"/>
            </w:rPr>
            <w:t>HU17 9BA</w:t>
          </w:r>
          <w:r w:rsidR="00630445">
            <w:rPr>
              <w:rFonts w:ascii="Gill Sans MT" w:hAnsi="Gill Sans MT"/>
              <w:b w:val="0"/>
              <w:sz w:val="21"/>
              <w:szCs w:val="21"/>
            </w:rPr>
            <w:t xml:space="preserve"> </w:t>
          </w:r>
          <w:r w:rsidR="00CE642D" w:rsidRPr="004C15DB">
            <w:rPr>
              <w:rFonts w:ascii="Gill Sans MT" w:hAnsi="Gill Sans MT"/>
              <w:b w:val="0"/>
              <w:sz w:val="21"/>
              <w:szCs w:val="21"/>
            </w:rPr>
            <w:t xml:space="preserve"> </w:t>
          </w:r>
          <w:r w:rsidR="00C508DE" w:rsidRPr="004C15DB">
            <w:rPr>
              <w:rFonts w:ascii="Gill Sans MT" w:hAnsi="Gill Sans MT"/>
              <w:b w:val="0"/>
              <w:sz w:val="21"/>
              <w:szCs w:val="21"/>
            </w:rPr>
            <w:t xml:space="preserve">Telephone </w:t>
          </w:r>
          <w:r w:rsidR="00E91218" w:rsidRPr="004C15DB">
            <w:rPr>
              <w:rFonts w:ascii="Gill Sans MT" w:hAnsi="Gill Sans MT"/>
              <w:b w:val="0"/>
              <w:sz w:val="21"/>
              <w:szCs w:val="21"/>
            </w:rPr>
            <w:t>(</w:t>
          </w:r>
          <w:r w:rsidR="00C508DE" w:rsidRPr="004C15DB">
            <w:rPr>
              <w:rFonts w:ascii="Gill Sans MT" w:hAnsi="Gill Sans MT"/>
              <w:b w:val="0"/>
              <w:sz w:val="22"/>
              <w:szCs w:val="22"/>
            </w:rPr>
            <w:t>01482</w:t>
          </w:r>
          <w:r w:rsidR="00E91218" w:rsidRPr="004C15DB">
            <w:rPr>
              <w:rFonts w:ascii="Gill Sans MT" w:hAnsi="Gill Sans MT"/>
              <w:b w:val="0"/>
              <w:sz w:val="21"/>
              <w:szCs w:val="21"/>
            </w:rPr>
            <w:t>)</w:t>
          </w:r>
          <w:r w:rsidR="00C508DE" w:rsidRPr="004C15DB">
            <w:rPr>
              <w:rFonts w:ascii="Gill Sans MT" w:hAnsi="Gill Sans MT"/>
              <w:b w:val="0"/>
              <w:sz w:val="21"/>
              <w:szCs w:val="21"/>
            </w:rPr>
            <w:t xml:space="preserve"> </w:t>
          </w:r>
          <w:r w:rsidR="00CC0D29" w:rsidRPr="004C15DB">
            <w:rPr>
              <w:rFonts w:ascii="Gill Sans MT" w:hAnsi="Gill Sans MT"/>
              <w:b w:val="0"/>
              <w:sz w:val="21"/>
              <w:szCs w:val="21"/>
            </w:rPr>
            <w:t>393939</w:t>
          </w:r>
        </w:p>
        <w:p w14:paraId="7D3499B9" w14:textId="77777777" w:rsidR="00C508DE" w:rsidRPr="004C15DB" w:rsidRDefault="00C508DE" w:rsidP="00395205">
          <w:pPr>
            <w:spacing w:before="0" w:line="276" w:lineRule="auto"/>
            <w:rPr>
              <w:rFonts w:ascii="Gill Sans MT" w:hAnsi="Gill Sans MT"/>
              <w:bCs/>
              <w:sz w:val="21"/>
              <w:szCs w:val="21"/>
            </w:rPr>
          </w:pPr>
          <w:r w:rsidRPr="004C15DB">
            <w:rPr>
              <w:rFonts w:ascii="Gill Sans MT" w:hAnsi="Gill Sans MT"/>
              <w:bCs/>
              <w:sz w:val="21"/>
              <w:szCs w:val="21"/>
            </w:rPr>
            <w:t>www.eastriding.gov.uk</w:t>
          </w:r>
        </w:p>
        <w:p w14:paraId="65FA4604" w14:textId="2036F30A" w:rsidR="00C508DE" w:rsidRPr="004C15DB" w:rsidRDefault="007678ED" w:rsidP="00395205">
          <w:pPr>
            <w:spacing w:before="0" w:after="80" w:line="276" w:lineRule="auto"/>
            <w:rPr>
              <w:rFonts w:ascii="Gill Sans MT" w:hAnsi="Gill Sans MT"/>
              <w:bCs/>
              <w:sz w:val="21"/>
              <w:szCs w:val="21"/>
            </w:rPr>
          </w:pPr>
          <w:r>
            <w:rPr>
              <w:rFonts w:ascii="Gill Sans MT" w:hAnsi="Gill Sans MT"/>
              <w:sz w:val="21"/>
              <w:szCs w:val="21"/>
            </w:rPr>
            <w:t>Ian Rayner  Head of Culture and Customer Services</w:t>
          </w:r>
        </w:p>
      </w:sdtContent>
    </w:sdt>
    <w:p w14:paraId="4D5CF260" w14:textId="77777777" w:rsidR="00E32AE6" w:rsidRDefault="00E32AE6" w:rsidP="00E32AE6">
      <w:pPr>
        <w:spacing w:before="0"/>
        <w:rPr>
          <w:sz w:val="17"/>
          <w:szCs w:val="17"/>
        </w:rPr>
      </w:pPr>
    </w:p>
    <w:p w14:paraId="4C9435E4" w14:textId="5F7A3CA4" w:rsidR="00D077C3" w:rsidRPr="00D077C3" w:rsidRDefault="00C76491" w:rsidP="00D077C3">
      <w:pPr>
        <w:jc w:val="both"/>
        <w:rPr>
          <w:rFonts w:ascii="Arial" w:hAnsi="Arial" w:cs="Arial"/>
          <w:sz w:val="22"/>
          <w:szCs w:val="22"/>
        </w:rPr>
      </w:pPr>
      <w:r>
        <w:rPr>
          <w:rFonts w:ascii="Arial" w:hAnsi="Arial" w:cs="Arial"/>
          <w:sz w:val="22"/>
          <w:szCs w:val="22"/>
        </w:rPr>
        <w:t>13</w:t>
      </w:r>
      <w:r w:rsidR="00C54ECE" w:rsidRPr="00C54ECE">
        <w:rPr>
          <w:rFonts w:ascii="Arial" w:hAnsi="Arial" w:cs="Arial"/>
          <w:sz w:val="22"/>
          <w:szCs w:val="22"/>
          <w:vertAlign w:val="superscript"/>
        </w:rPr>
        <w:t>th</w:t>
      </w:r>
      <w:r w:rsidR="00C54ECE">
        <w:rPr>
          <w:rFonts w:ascii="Arial" w:hAnsi="Arial" w:cs="Arial"/>
          <w:sz w:val="22"/>
          <w:szCs w:val="22"/>
        </w:rPr>
        <w:t xml:space="preserve"> June </w:t>
      </w:r>
      <w:r w:rsidR="00D077C3" w:rsidRPr="00D077C3">
        <w:rPr>
          <w:rFonts w:ascii="Arial" w:hAnsi="Arial" w:cs="Arial"/>
          <w:sz w:val="22"/>
          <w:szCs w:val="22"/>
        </w:rPr>
        <w:t>202</w:t>
      </w:r>
      <w:r w:rsidR="00D90AC4">
        <w:rPr>
          <w:rFonts w:ascii="Arial" w:hAnsi="Arial" w:cs="Arial"/>
          <w:sz w:val="22"/>
          <w:szCs w:val="22"/>
        </w:rPr>
        <w:t>3</w:t>
      </w:r>
    </w:p>
    <w:p w14:paraId="7EB6C3BB" w14:textId="77777777" w:rsidR="00DE556F" w:rsidRPr="00DE556F" w:rsidRDefault="00DE556F" w:rsidP="00D077C3">
      <w:pPr>
        <w:jc w:val="both"/>
        <w:rPr>
          <w:rFonts w:ascii="Arial" w:hAnsi="Arial" w:cs="Arial"/>
          <w:sz w:val="16"/>
          <w:szCs w:val="16"/>
        </w:rPr>
      </w:pPr>
    </w:p>
    <w:p w14:paraId="6CE45028" w14:textId="6CC8185F" w:rsidR="00D077C3" w:rsidRPr="00D077C3" w:rsidRDefault="00D077C3" w:rsidP="00D077C3">
      <w:pPr>
        <w:jc w:val="both"/>
        <w:rPr>
          <w:rFonts w:ascii="Arial" w:hAnsi="Arial" w:cs="Arial"/>
          <w:sz w:val="22"/>
          <w:szCs w:val="22"/>
        </w:rPr>
      </w:pPr>
      <w:r w:rsidRPr="00D077C3">
        <w:rPr>
          <w:rFonts w:ascii="Arial" w:hAnsi="Arial" w:cs="Arial"/>
          <w:sz w:val="22"/>
          <w:szCs w:val="22"/>
        </w:rPr>
        <w:t xml:space="preserve">To:  </w:t>
      </w:r>
      <w:r w:rsidRPr="00DE556F">
        <w:rPr>
          <w:rFonts w:ascii="Arial" w:hAnsi="Arial" w:cs="Arial"/>
          <w:b/>
          <w:bCs/>
          <w:sz w:val="22"/>
          <w:szCs w:val="22"/>
        </w:rPr>
        <w:t xml:space="preserve">Support Agencies </w:t>
      </w:r>
      <w:r w:rsidR="00D90AC4">
        <w:rPr>
          <w:rFonts w:ascii="Arial" w:hAnsi="Arial" w:cs="Arial"/>
          <w:b/>
          <w:bCs/>
          <w:sz w:val="22"/>
          <w:szCs w:val="22"/>
        </w:rPr>
        <w:t xml:space="preserve">in the East Riding </w:t>
      </w:r>
      <w:r w:rsidRPr="00D077C3">
        <w:rPr>
          <w:rFonts w:ascii="Arial" w:hAnsi="Arial" w:cs="Arial"/>
          <w:sz w:val="22"/>
          <w:szCs w:val="22"/>
        </w:rPr>
        <w:t xml:space="preserve"> </w:t>
      </w:r>
    </w:p>
    <w:p w14:paraId="37E9268C" w14:textId="77777777" w:rsidR="00D077C3" w:rsidRPr="008F6D48" w:rsidRDefault="00D077C3" w:rsidP="00D077C3">
      <w:pPr>
        <w:jc w:val="both"/>
        <w:rPr>
          <w:rFonts w:ascii="Arial" w:hAnsi="Arial" w:cs="Arial"/>
          <w:b/>
          <w:bCs/>
          <w:sz w:val="16"/>
          <w:szCs w:val="16"/>
        </w:rPr>
      </w:pPr>
    </w:p>
    <w:p w14:paraId="0DE3F0B1" w14:textId="743B353F" w:rsidR="00D077C3" w:rsidRPr="00D077C3" w:rsidRDefault="00D077C3" w:rsidP="00D077C3">
      <w:pPr>
        <w:jc w:val="both"/>
        <w:rPr>
          <w:rFonts w:ascii="Arial" w:hAnsi="Arial" w:cs="Arial"/>
          <w:b/>
          <w:bCs/>
          <w:sz w:val="22"/>
          <w:szCs w:val="22"/>
        </w:rPr>
      </w:pPr>
      <w:r w:rsidRPr="00D077C3">
        <w:rPr>
          <w:rFonts w:ascii="Arial" w:hAnsi="Arial" w:cs="Arial"/>
          <w:b/>
          <w:bCs/>
          <w:sz w:val="22"/>
          <w:szCs w:val="22"/>
        </w:rPr>
        <w:t>Subject: Free Data Sim Distribution Project –</w:t>
      </w:r>
      <w:r w:rsidR="00D90AC4">
        <w:rPr>
          <w:rFonts w:ascii="Arial" w:hAnsi="Arial" w:cs="Arial"/>
          <w:b/>
          <w:bCs/>
          <w:sz w:val="22"/>
          <w:szCs w:val="22"/>
        </w:rPr>
        <w:t xml:space="preserve"> Phase 1, </w:t>
      </w:r>
      <w:r w:rsidR="00D56F06">
        <w:rPr>
          <w:rFonts w:ascii="Arial" w:hAnsi="Arial" w:cs="Arial"/>
          <w:b/>
          <w:bCs/>
          <w:sz w:val="22"/>
          <w:szCs w:val="22"/>
        </w:rPr>
        <w:t>commencing 3</w:t>
      </w:r>
      <w:r w:rsidR="00D56F06" w:rsidRPr="00D56F06">
        <w:rPr>
          <w:rFonts w:ascii="Arial" w:hAnsi="Arial" w:cs="Arial"/>
          <w:b/>
          <w:bCs/>
          <w:sz w:val="22"/>
          <w:szCs w:val="22"/>
          <w:vertAlign w:val="superscript"/>
        </w:rPr>
        <w:t>rd</w:t>
      </w:r>
      <w:r w:rsidR="00D56F06">
        <w:rPr>
          <w:rFonts w:ascii="Arial" w:hAnsi="Arial" w:cs="Arial"/>
          <w:b/>
          <w:bCs/>
          <w:sz w:val="22"/>
          <w:szCs w:val="22"/>
        </w:rPr>
        <w:t xml:space="preserve"> July</w:t>
      </w:r>
      <w:r w:rsidR="00D90AC4">
        <w:rPr>
          <w:rFonts w:ascii="Arial" w:hAnsi="Arial" w:cs="Arial"/>
          <w:b/>
          <w:bCs/>
          <w:sz w:val="22"/>
          <w:szCs w:val="22"/>
        </w:rPr>
        <w:t xml:space="preserve"> 2023</w:t>
      </w:r>
    </w:p>
    <w:p w14:paraId="3EB00FFE" w14:textId="77777777" w:rsidR="00FE1103" w:rsidRPr="008F6D48" w:rsidRDefault="00FE1103" w:rsidP="00FE1103">
      <w:pPr>
        <w:spacing w:before="0"/>
        <w:jc w:val="both"/>
        <w:rPr>
          <w:rFonts w:ascii="Arial" w:hAnsi="Arial" w:cs="Arial"/>
          <w:b/>
          <w:bCs/>
          <w:sz w:val="16"/>
          <w:szCs w:val="16"/>
        </w:rPr>
      </w:pPr>
    </w:p>
    <w:p w14:paraId="7C9567FA" w14:textId="1985D7AF" w:rsidR="00D077C3" w:rsidRPr="00D077C3" w:rsidRDefault="00D077C3" w:rsidP="00D077C3">
      <w:pPr>
        <w:jc w:val="both"/>
        <w:rPr>
          <w:rFonts w:ascii="Arial" w:hAnsi="Arial" w:cs="Arial"/>
          <w:b/>
          <w:bCs/>
          <w:sz w:val="22"/>
          <w:szCs w:val="22"/>
        </w:rPr>
      </w:pPr>
      <w:r w:rsidRPr="00D077C3">
        <w:rPr>
          <w:rFonts w:ascii="Arial" w:hAnsi="Arial" w:cs="Arial"/>
          <w:b/>
          <w:bCs/>
          <w:sz w:val="22"/>
          <w:szCs w:val="22"/>
        </w:rPr>
        <w:t xml:space="preserve">Introduction </w:t>
      </w:r>
    </w:p>
    <w:p w14:paraId="2DC0C96E" w14:textId="46CB48D2" w:rsidR="00D90AC4" w:rsidRDefault="00D077C3" w:rsidP="00D077C3">
      <w:pPr>
        <w:jc w:val="both"/>
        <w:rPr>
          <w:rFonts w:ascii="Arial" w:hAnsi="Arial" w:cs="Arial"/>
          <w:sz w:val="22"/>
          <w:szCs w:val="22"/>
        </w:rPr>
      </w:pPr>
      <w:r w:rsidRPr="00D077C3">
        <w:rPr>
          <w:rFonts w:ascii="Arial" w:hAnsi="Arial" w:cs="Arial"/>
          <w:sz w:val="22"/>
          <w:szCs w:val="22"/>
        </w:rPr>
        <w:t>East Riding of Yorkshire Council’s Library Service has been nominated by the charity The Good Things Foundation to be a designated distributor of free phone data</w:t>
      </w:r>
      <w:r w:rsidR="00C54ECE">
        <w:rPr>
          <w:rFonts w:ascii="Arial" w:hAnsi="Arial" w:cs="Arial"/>
          <w:sz w:val="22"/>
          <w:szCs w:val="22"/>
        </w:rPr>
        <w:t xml:space="preserve"> sim cards </w:t>
      </w:r>
      <w:r w:rsidRPr="00D077C3">
        <w:rPr>
          <w:rFonts w:ascii="Arial" w:hAnsi="Arial" w:cs="Arial"/>
          <w:sz w:val="22"/>
          <w:szCs w:val="22"/>
        </w:rPr>
        <w:t xml:space="preserve">to those eligible across the East Riding. We have been working through the process and are now ready to run </w:t>
      </w:r>
      <w:r w:rsidR="00D90AC4">
        <w:rPr>
          <w:rFonts w:ascii="Arial" w:hAnsi="Arial" w:cs="Arial"/>
          <w:sz w:val="22"/>
          <w:szCs w:val="22"/>
        </w:rPr>
        <w:t xml:space="preserve">phase 1 of the </w:t>
      </w:r>
      <w:r w:rsidRPr="00D077C3">
        <w:rPr>
          <w:rFonts w:ascii="Arial" w:hAnsi="Arial" w:cs="Arial"/>
          <w:sz w:val="22"/>
          <w:szCs w:val="22"/>
        </w:rPr>
        <w:t xml:space="preserve">project </w:t>
      </w:r>
      <w:r w:rsidR="00D90AC4">
        <w:rPr>
          <w:rFonts w:ascii="Arial" w:hAnsi="Arial" w:cs="Arial"/>
          <w:sz w:val="22"/>
          <w:szCs w:val="22"/>
        </w:rPr>
        <w:t xml:space="preserve">which sees </w:t>
      </w:r>
      <w:r w:rsidR="00261FE7">
        <w:rPr>
          <w:rFonts w:ascii="Arial" w:hAnsi="Arial" w:cs="Arial"/>
          <w:sz w:val="22"/>
          <w:szCs w:val="22"/>
        </w:rPr>
        <w:t xml:space="preserve">10 of the </w:t>
      </w:r>
      <w:r w:rsidR="00D90AC4">
        <w:rPr>
          <w:rFonts w:ascii="Arial" w:hAnsi="Arial" w:cs="Arial"/>
          <w:sz w:val="22"/>
          <w:szCs w:val="22"/>
        </w:rPr>
        <w:t xml:space="preserve">larger East Riding Libraries issuing free data sims to those referred into the scheme by a known and participating support agency.   </w:t>
      </w:r>
    </w:p>
    <w:p w14:paraId="0AC2CC12" w14:textId="08E41519" w:rsidR="00D077C3" w:rsidRPr="00D077C3" w:rsidRDefault="00D077C3" w:rsidP="00D077C3">
      <w:pPr>
        <w:jc w:val="both"/>
        <w:rPr>
          <w:rFonts w:ascii="Arial" w:hAnsi="Arial" w:cs="Arial"/>
          <w:sz w:val="22"/>
          <w:szCs w:val="22"/>
        </w:rPr>
      </w:pPr>
      <w:r w:rsidRPr="00D077C3">
        <w:rPr>
          <w:rFonts w:ascii="Arial" w:hAnsi="Arial" w:cs="Arial"/>
          <w:sz w:val="22"/>
          <w:szCs w:val="22"/>
        </w:rPr>
        <w:t xml:space="preserve">We will also be taking the opportunity to provide recipients with a </w:t>
      </w:r>
      <w:r w:rsidR="00261FE7">
        <w:rPr>
          <w:rFonts w:ascii="Arial" w:hAnsi="Arial" w:cs="Arial"/>
          <w:sz w:val="22"/>
          <w:szCs w:val="22"/>
        </w:rPr>
        <w:t xml:space="preserve">free </w:t>
      </w:r>
      <w:r w:rsidRPr="00D077C3">
        <w:rPr>
          <w:rFonts w:ascii="Arial" w:hAnsi="Arial" w:cs="Arial"/>
          <w:sz w:val="22"/>
          <w:szCs w:val="22"/>
        </w:rPr>
        <w:t xml:space="preserve">Library membership and a full tour of what the </w:t>
      </w:r>
      <w:proofErr w:type="gramStart"/>
      <w:r w:rsidRPr="00D077C3">
        <w:rPr>
          <w:rFonts w:ascii="Arial" w:hAnsi="Arial" w:cs="Arial"/>
          <w:sz w:val="22"/>
          <w:szCs w:val="22"/>
        </w:rPr>
        <w:t>Library</w:t>
      </w:r>
      <w:proofErr w:type="gramEnd"/>
      <w:r w:rsidRPr="00D077C3">
        <w:rPr>
          <w:rFonts w:ascii="Arial" w:hAnsi="Arial" w:cs="Arial"/>
          <w:sz w:val="22"/>
          <w:szCs w:val="22"/>
        </w:rPr>
        <w:t xml:space="preserve"> has to offer including free internet access</w:t>
      </w:r>
      <w:r w:rsidR="00D90AC4">
        <w:rPr>
          <w:rFonts w:ascii="Arial" w:hAnsi="Arial" w:cs="Arial"/>
          <w:sz w:val="22"/>
          <w:szCs w:val="22"/>
        </w:rPr>
        <w:t xml:space="preserve">, </w:t>
      </w:r>
      <w:r w:rsidRPr="00D077C3">
        <w:rPr>
          <w:rFonts w:ascii="Arial" w:hAnsi="Arial" w:cs="Arial"/>
          <w:sz w:val="22"/>
          <w:szCs w:val="22"/>
        </w:rPr>
        <w:t>public</w:t>
      </w:r>
      <w:r w:rsidR="00D90AC4">
        <w:rPr>
          <w:rFonts w:ascii="Arial" w:hAnsi="Arial" w:cs="Arial"/>
          <w:sz w:val="22"/>
          <w:szCs w:val="22"/>
        </w:rPr>
        <w:t xml:space="preserve"> access</w:t>
      </w:r>
      <w:r w:rsidRPr="00D077C3">
        <w:rPr>
          <w:rFonts w:ascii="Arial" w:hAnsi="Arial" w:cs="Arial"/>
          <w:sz w:val="22"/>
          <w:szCs w:val="22"/>
        </w:rPr>
        <w:t xml:space="preserve"> computers and also many activities for </w:t>
      </w:r>
      <w:r w:rsidR="00D87423">
        <w:rPr>
          <w:rFonts w:ascii="Arial" w:hAnsi="Arial" w:cs="Arial"/>
          <w:sz w:val="22"/>
          <w:szCs w:val="22"/>
        </w:rPr>
        <w:t xml:space="preserve">adults, </w:t>
      </w:r>
      <w:r w:rsidRPr="00D077C3">
        <w:rPr>
          <w:rFonts w:ascii="Arial" w:hAnsi="Arial" w:cs="Arial"/>
          <w:sz w:val="22"/>
          <w:szCs w:val="22"/>
        </w:rPr>
        <w:t xml:space="preserve">children and young people all of which are </w:t>
      </w:r>
      <w:r w:rsidR="00261FE7">
        <w:rPr>
          <w:rFonts w:ascii="Arial" w:hAnsi="Arial" w:cs="Arial"/>
          <w:sz w:val="22"/>
          <w:szCs w:val="22"/>
        </w:rPr>
        <w:t xml:space="preserve">all </w:t>
      </w:r>
      <w:r w:rsidRPr="00D077C3">
        <w:rPr>
          <w:rFonts w:ascii="Arial" w:hAnsi="Arial" w:cs="Arial"/>
          <w:sz w:val="22"/>
          <w:szCs w:val="22"/>
        </w:rPr>
        <w:t>free.  We hope you will be keen to register for the scheme and help us spread the opportunity for those on low incomes to access this free data</w:t>
      </w:r>
      <w:r w:rsidR="00FE1103">
        <w:rPr>
          <w:rFonts w:ascii="Arial" w:hAnsi="Arial" w:cs="Arial"/>
          <w:sz w:val="22"/>
          <w:szCs w:val="22"/>
        </w:rPr>
        <w:t xml:space="preserve"> </w:t>
      </w:r>
      <w:r w:rsidR="00D87423">
        <w:rPr>
          <w:rFonts w:ascii="Arial" w:hAnsi="Arial" w:cs="Arial"/>
          <w:sz w:val="22"/>
          <w:szCs w:val="22"/>
        </w:rPr>
        <w:t>and</w:t>
      </w:r>
      <w:r w:rsidR="00FE1103">
        <w:rPr>
          <w:rFonts w:ascii="Arial" w:hAnsi="Arial" w:cs="Arial"/>
          <w:sz w:val="22"/>
          <w:szCs w:val="22"/>
        </w:rPr>
        <w:t xml:space="preserve"> get</w:t>
      </w:r>
      <w:r w:rsidR="00C54ECE">
        <w:rPr>
          <w:rFonts w:ascii="Arial" w:hAnsi="Arial" w:cs="Arial"/>
          <w:sz w:val="22"/>
          <w:szCs w:val="22"/>
        </w:rPr>
        <w:t xml:space="preserve"> </w:t>
      </w:r>
      <w:r w:rsidR="00FE1103">
        <w:rPr>
          <w:rFonts w:ascii="Arial" w:hAnsi="Arial" w:cs="Arial"/>
          <w:sz w:val="22"/>
          <w:szCs w:val="22"/>
        </w:rPr>
        <w:t>online</w:t>
      </w:r>
      <w:r w:rsidRPr="00D077C3">
        <w:rPr>
          <w:rFonts w:ascii="Arial" w:hAnsi="Arial" w:cs="Arial"/>
          <w:sz w:val="22"/>
          <w:szCs w:val="22"/>
        </w:rPr>
        <w:t xml:space="preserve">.  </w:t>
      </w:r>
    </w:p>
    <w:p w14:paraId="6E1B97E4" w14:textId="77777777" w:rsidR="00D077C3" w:rsidRPr="00D077C3" w:rsidRDefault="00D077C3" w:rsidP="00D077C3">
      <w:pPr>
        <w:jc w:val="both"/>
        <w:rPr>
          <w:rFonts w:ascii="Arial" w:hAnsi="Arial" w:cs="Arial"/>
          <w:b/>
          <w:bCs/>
          <w:sz w:val="22"/>
          <w:szCs w:val="22"/>
        </w:rPr>
      </w:pPr>
      <w:r w:rsidRPr="00D077C3">
        <w:rPr>
          <w:rFonts w:ascii="Arial" w:hAnsi="Arial" w:cs="Arial"/>
          <w:b/>
          <w:bCs/>
          <w:sz w:val="22"/>
          <w:szCs w:val="22"/>
        </w:rPr>
        <w:t>Background</w:t>
      </w:r>
    </w:p>
    <w:p w14:paraId="339EFF5D" w14:textId="443F347E" w:rsidR="00D077C3" w:rsidRPr="00D077C3" w:rsidRDefault="00D077C3" w:rsidP="00D077C3">
      <w:pPr>
        <w:jc w:val="both"/>
        <w:rPr>
          <w:rFonts w:ascii="Arial" w:hAnsi="Arial" w:cs="Arial"/>
          <w:sz w:val="22"/>
          <w:szCs w:val="22"/>
        </w:rPr>
      </w:pPr>
      <w:r w:rsidRPr="00D077C3">
        <w:rPr>
          <w:rFonts w:ascii="Arial" w:hAnsi="Arial" w:cs="Arial"/>
          <w:sz w:val="22"/>
          <w:szCs w:val="22"/>
        </w:rPr>
        <w:t xml:space="preserve">Three of the national mobile phone companies are donating very large amounts of phone data for onward distribution to those </w:t>
      </w:r>
      <w:r w:rsidR="00FE1103">
        <w:rPr>
          <w:rFonts w:ascii="Arial" w:hAnsi="Arial" w:cs="Arial"/>
          <w:sz w:val="22"/>
          <w:szCs w:val="22"/>
        </w:rPr>
        <w:t xml:space="preserve">across the country </w:t>
      </w:r>
      <w:r w:rsidRPr="00D077C3">
        <w:rPr>
          <w:rFonts w:ascii="Arial" w:hAnsi="Arial" w:cs="Arial"/>
          <w:sz w:val="22"/>
          <w:szCs w:val="22"/>
        </w:rPr>
        <w:t>who can’t afford to pay for it themselves</w:t>
      </w:r>
      <w:r w:rsidR="00FE1103">
        <w:rPr>
          <w:rFonts w:ascii="Arial" w:hAnsi="Arial" w:cs="Arial"/>
          <w:sz w:val="22"/>
          <w:szCs w:val="22"/>
        </w:rPr>
        <w:t xml:space="preserve"> and often have “no </w:t>
      </w:r>
      <w:r w:rsidR="00D90AC4">
        <w:rPr>
          <w:rFonts w:ascii="Arial" w:hAnsi="Arial" w:cs="Arial"/>
          <w:sz w:val="22"/>
          <w:szCs w:val="22"/>
        </w:rPr>
        <w:t xml:space="preserve">phone </w:t>
      </w:r>
      <w:r w:rsidR="00FE1103">
        <w:rPr>
          <w:rFonts w:ascii="Arial" w:hAnsi="Arial" w:cs="Arial"/>
          <w:sz w:val="22"/>
          <w:szCs w:val="22"/>
        </w:rPr>
        <w:t>credit”</w:t>
      </w:r>
      <w:r w:rsidRPr="00D077C3">
        <w:rPr>
          <w:rFonts w:ascii="Arial" w:hAnsi="Arial" w:cs="Arial"/>
          <w:sz w:val="22"/>
          <w:szCs w:val="22"/>
        </w:rPr>
        <w:t>.  These companies are O2, Vodafone and 3 and it takes the form of either a sim card or voucher</w:t>
      </w:r>
      <w:r w:rsidR="00FE1103">
        <w:rPr>
          <w:rFonts w:ascii="Arial" w:hAnsi="Arial" w:cs="Arial"/>
          <w:sz w:val="22"/>
          <w:szCs w:val="22"/>
        </w:rPr>
        <w:t>.  E</w:t>
      </w:r>
      <w:r w:rsidRPr="00D077C3">
        <w:rPr>
          <w:rFonts w:ascii="Arial" w:hAnsi="Arial" w:cs="Arial"/>
          <w:sz w:val="22"/>
          <w:szCs w:val="22"/>
        </w:rPr>
        <w:t xml:space="preserve">ach of the three schemes operate slightly differently but can provide unlimited minutes and texts with 20GB free data </w:t>
      </w:r>
      <w:r w:rsidR="00FE1103">
        <w:rPr>
          <w:rFonts w:ascii="Arial" w:hAnsi="Arial" w:cs="Arial"/>
          <w:sz w:val="22"/>
          <w:szCs w:val="22"/>
        </w:rPr>
        <w:t xml:space="preserve">per month </w:t>
      </w:r>
      <w:r w:rsidRPr="00D077C3">
        <w:rPr>
          <w:rFonts w:ascii="Arial" w:hAnsi="Arial" w:cs="Arial"/>
          <w:sz w:val="22"/>
          <w:szCs w:val="22"/>
        </w:rPr>
        <w:t>for up to 6 months. We will receive a monthly allocation</w:t>
      </w:r>
      <w:r w:rsidR="00D90AC4">
        <w:rPr>
          <w:rFonts w:ascii="Arial" w:hAnsi="Arial" w:cs="Arial"/>
          <w:sz w:val="22"/>
          <w:szCs w:val="22"/>
        </w:rPr>
        <w:t xml:space="preserve"> of sims</w:t>
      </w:r>
      <w:r w:rsidRPr="00D077C3">
        <w:rPr>
          <w:rFonts w:ascii="Arial" w:hAnsi="Arial" w:cs="Arial"/>
          <w:sz w:val="22"/>
          <w:szCs w:val="22"/>
        </w:rPr>
        <w:t xml:space="preserve"> until December 2023 </w:t>
      </w:r>
      <w:proofErr w:type="gramStart"/>
      <w:r w:rsidRPr="00D077C3">
        <w:rPr>
          <w:rFonts w:ascii="Arial" w:hAnsi="Arial" w:cs="Arial"/>
          <w:sz w:val="22"/>
          <w:szCs w:val="22"/>
        </w:rPr>
        <w:t>provid</w:t>
      </w:r>
      <w:r w:rsidR="00FE1103">
        <w:rPr>
          <w:rFonts w:ascii="Arial" w:hAnsi="Arial" w:cs="Arial"/>
          <w:sz w:val="22"/>
          <w:szCs w:val="22"/>
        </w:rPr>
        <w:t>ing</w:t>
      </w:r>
      <w:proofErr w:type="gramEnd"/>
      <w:r w:rsidRPr="00D077C3">
        <w:rPr>
          <w:rFonts w:ascii="Arial" w:hAnsi="Arial" w:cs="Arial"/>
          <w:sz w:val="22"/>
          <w:szCs w:val="22"/>
        </w:rPr>
        <w:t xml:space="preserve"> we allocate those we receive.</w:t>
      </w:r>
      <w:r w:rsidR="00FE1103">
        <w:rPr>
          <w:rFonts w:ascii="Arial" w:hAnsi="Arial" w:cs="Arial"/>
          <w:sz w:val="22"/>
          <w:szCs w:val="22"/>
        </w:rPr>
        <w:t xml:space="preserve"> We can also request more </w:t>
      </w:r>
      <w:r w:rsidR="00DE556F">
        <w:rPr>
          <w:rFonts w:ascii="Arial" w:hAnsi="Arial" w:cs="Arial"/>
          <w:sz w:val="22"/>
          <w:szCs w:val="22"/>
        </w:rPr>
        <w:t xml:space="preserve">sims per month </w:t>
      </w:r>
      <w:r w:rsidR="00FE1103">
        <w:rPr>
          <w:rFonts w:ascii="Arial" w:hAnsi="Arial" w:cs="Arial"/>
          <w:sz w:val="22"/>
          <w:szCs w:val="22"/>
        </w:rPr>
        <w:t>to meet the demand</w:t>
      </w:r>
      <w:r w:rsidR="00D90AC4">
        <w:rPr>
          <w:rFonts w:ascii="Arial" w:hAnsi="Arial" w:cs="Arial"/>
          <w:sz w:val="22"/>
          <w:szCs w:val="22"/>
        </w:rPr>
        <w:t xml:space="preserve"> so the more we issue, the more we can get</w:t>
      </w:r>
      <w:r w:rsidR="00FE1103">
        <w:rPr>
          <w:rFonts w:ascii="Arial" w:hAnsi="Arial" w:cs="Arial"/>
          <w:sz w:val="22"/>
          <w:szCs w:val="22"/>
        </w:rPr>
        <w:t xml:space="preserve">. </w:t>
      </w:r>
    </w:p>
    <w:p w14:paraId="75B75E3C" w14:textId="77777777" w:rsidR="00D077C3" w:rsidRPr="00D077C3" w:rsidRDefault="00D077C3" w:rsidP="00D077C3">
      <w:pPr>
        <w:jc w:val="both"/>
        <w:rPr>
          <w:rFonts w:ascii="Arial" w:hAnsi="Arial" w:cs="Arial"/>
          <w:b/>
          <w:bCs/>
          <w:sz w:val="22"/>
          <w:szCs w:val="22"/>
        </w:rPr>
      </w:pPr>
      <w:r w:rsidRPr="00D077C3">
        <w:rPr>
          <w:rFonts w:ascii="Arial" w:hAnsi="Arial" w:cs="Arial"/>
          <w:b/>
          <w:bCs/>
          <w:sz w:val="22"/>
          <w:szCs w:val="22"/>
        </w:rPr>
        <w:t>Eligibility Criteria</w:t>
      </w:r>
    </w:p>
    <w:p w14:paraId="16A720A1" w14:textId="77777777" w:rsidR="00D077C3" w:rsidRPr="00D077C3" w:rsidRDefault="00D077C3" w:rsidP="00D077C3">
      <w:pPr>
        <w:jc w:val="both"/>
        <w:rPr>
          <w:rFonts w:ascii="Arial" w:hAnsi="Arial" w:cs="Arial"/>
          <w:sz w:val="22"/>
          <w:szCs w:val="22"/>
        </w:rPr>
      </w:pPr>
      <w:proofErr w:type="gramStart"/>
      <w:r w:rsidRPr="00D077C3">
        <w:rPr>
          <w:rFonts w:ascii="Arial" w:hAnsi="Arial" w:cs="Arial"/>
          <w:sz w:val="22"/>
          <w:szCs w:val="22"/>
        </w:rPr>
        <w:t>In order to</w:t>
      </w:r>
      <w:proofErr w:type="gramEnd"/>
      <w:r w:rsidRPr="00D077C3">
        <w:rPr>
          <w:rFonts w:ascii="Arial" w:hAnsi="Arial" w:cs="Arial"/>
          <w:sz w:val="22"/>
          <w:szCs w:val="22"/>
        </w:rPr>
        <w:t xml:space="preserve"> qualify for the scheme, recipients must be:</w:t>
      </w:r>
    </w:p>
    <w:p w14:paraId="249B8BA5" w14:textId="3AE478CE" w:rsidR="00D077C3" w:rsidRPr="00D077C3" w:rsidRDefault="00D077C3" w:rsidP="00D077C3">
      <w:pPr>
        <w:pStyle w:val="ListParagraph"/>
        <w:numPr>
          <w:ilvl w:val="0"/>
          <w:numId w:val="2"/>
        </w:numPr>
        <w:jc w:val="both"/>
        <w:rPr>
          <w:rFonts w:ascii="Arial" w:hAnsi="Arial" w:cs="Arial"/>
        </w:rPr>
      </w:pPr>
      <w:r w:rsidRPr="00D077C3">
        <w:rPr>
          <w:rFonts w:ascii="Arial" w:hAnsi="Arial" w:cs="Arial"/>
        </w:rPr>
        <w:t>18</w:t>
      </w:r>
      <w:r w:rsidR="00FE1103">
        <w:rPr>
          <w:rFonts w:ascii="Arial" w:hAnsi="Arial" w:cs="Arial"/>
        </w:rPr>
        <w:t xml:space="preserve"> </w:t>
      </w:r>
      <w:r w:rsidRPr="00D077C3">
        <w:rPr>
          <w:rFonts w:ascii="Arial" w:hAnsi="Arial" w:cs="Arial"/>
        </w:rPr>
        <w:t>years or over,</w:t>
      </w:r>
    </w:p>
    <w:p w14:paraId="7E48F388" w14:textId="4F38E028" w:rsidR="00D077C3" w:rsidRPr="00D077C3" w:rsidRDefault="00D077C3" w:rsidP="00D077C3">
      <w:pPr>
        <w:pStyle w:val="ListParagraph"/>
        <w:numPr>
          <w:ilvl w:val="0"/>
          <w:numId w:val="2"/>
        </w:numPr>
        <w:jc w:val="both"/>
        <w:rPr>
          <w:rFonts w:ascii="Arial" w:hAnsi="Arial" w:cs="Arial"/>
        </w:rPr>
      </w:pPr>
      <w:r w:rsidRPr="00D077C3">
        <w:rPr>
          <w:rFonts w:ascii="Arial" w:hAnsi="Arial" w:cs="Arial"/>
        </w:rPr>
        <w:t>Liv</w:t>
      </w:r>
      <w:r w:rsidR="0014192A">
        <w:rPr>
          <w:rFonts w:ascii="Arial" w:hAnsi="Arial" w:cs="Arial"/>
        </w:rPr>
        <w:t>e</w:t>
      </w:r>
      <w:r w:rsidRPr="00D077C3">
        <w:rPr>
          <w:rFonts w:ascii="Arial" w:hAnsi="Arial" w:cs="Arial"/>
        </w:rPr>
        <w:t xml:space="preserve"> in a low-income household </w:t>
      </w:r>
    </w:p>
    <w:p w14:paraId="4FB3AA42" w14:textId="0F4CD4D9" w:rsidR="00D077C3" w:rsidRDefault="00D077C3" w:rsidP="00D077C3">
      <w:pPr>
        <w:pStyle w:val="ListParagraph"/>
        <w:numPr>
          <w:ilvl w:val="0"/>
          <w:numId w:val="2"/>
        </w:numPr>
        <w:jc w:val="both"/>
        <w:rPr>
          <w:rFonts w:ascii="Arial" w:hAnsi="Arial" w:cs="Arial"/>
        </w:rPr>
      </w:pPr>
      <w:r w:rsidRPr="00D077C3">
        <w:rPr>
          <w:rFonts w:ascii="Arial" w:hAnsi="Arial" w:cs="Arial"/>
        </w:rPr>
        <w:t xml:space="preserve">Unable to pay for the data either in or outside their </w:t>
      </w:r>
      <w:proofErr w:type="gramStart"/>
      <w:r w:rsidRPr="00D077C3">
        <w:rPr>
          <w:rFonts w:ascii="Arial" w:hAnsi="Arial" w:cs="Arial"/>
        </w:rPr>
        <w:t>home</w:t>
      </w:r>
      <w:proofErr w:type="gramEnd"/>
    </w:p>
    <w:p w14:paraId="118E520A" w14:textId="417CCE29" w:rsidR="00EF24D7" w:rsidRPr="00D077C3" w:rsidRDefault="00D87423" w:rsidP="00D87423">
      <w:pPr>
        <w:pStyle w:val="ListParagraph"/>
        <w:tabs>
          <w:tab w:val="left" w:pos="10185"/>
        </w:tabs>
        <w:ind w:left="768"/>
        <w:jc w:val="both"/>
        <w:rPr>
          <w:rFonts w:ascii="Arial" w:hAnsi="Arial" w:cs="Arial"/>
        </w:rPr>
      </w:pPr>
      <w:r>
        <w:rPr>
          <w:rFonts w:ascii="Arial" w:hAnsi="Arial" w:cs="Arial"/>
        </w:rPr>
        <w:lastRenderedPageBreak/>
        <w:tab/>
      </w:r>
    </w:p>
    <w:p w14:paraId="3A977793" w14:textId="4EDBC1DB" w:rsidR="00D077C3" w:rsidRDefault="0014192A" w:rsidP="00D077C3">
      <w:pPr>
        <w:pStyle w:val="ListParagraph"/>
        <w:numPr>
          <w:ilvl w:val="0"/>
          <w:numId w:val="2"/>
        </w:numPr>
        <w:spacing w:after="0"/>
        <w:jc w:val="both"/>
        <w:rPr>
          <w:rFonts w:ascii="Arial" w:hAnsi="Arial" w:cs="Arial"/>
        </w:rPr>
      </w:pPr>
      <w:r>
        <w:rPr>
          <w:rFonts w:ascii="Arial" w:hAnsi="Arial" w:cs="Arial"/>
        </w:rPr>
        <w:t>Be r</w:t>
      </w:r>
      <w:r w:rsidR="00D077C3" w:rsidRPr="00D077C3">
        <w:rPr>
          <w:rFonts w:ascii="Arial" w:hAnsi="Arial" w:cs="Arial"/>
        </w:rPr>
        <w:t>eferred into the scheme by a known support agency who c</w:t>
      </w:r>
      <w:r w:rsidR="00D56F06">
        <w:rPr>
          <w:rFonts w:ascii="Arial" w:hAnsi="Arial" w:cs="Arial"/>
        </w:rPr>
        <w:t xml:space="preserve">onsider </w:t>
      </w:r>
      <w:r w:rsidR="00D077C3" w:rsidRPr="00D077C3">
        <w:rPr>
          <w:rFonts w:ascii="Arial" w:hAnsi="Arial" w:cs="Arial"/>
        </w:rPr>
        <w:t xml:space="preserve">they meet the </w:t>
      </w:r>
      <w:proofErr w:type="gramStart"/>
      <w:r w:rsidR="00D077C3" w:rsidRPr="00D077C3">
        <w:rPr>
          <w:rFonts w:ascii="Arial" w:hAnsi="Arial" w:cs="Arial"/>
        </w:rPr>
        <w:t>criteria</w:t>
      </w:r>
      <w:proofErr w:type="gramEnd"/>
    </w:p>
    <w:p w14:paraId="123BF9F6" w14:textId="51B36C64" w:rsidR="006F4A68" w:rsidRPr="00D077C3" w:rsidRDefault="006F4A68" w:rsidP="00D077C3">
      <w:pPr>
        <w:pStyle w:val="ListParagraph"/>
        <w:numPr>
          <w:ilvl w:val="0"/>
          <w:numId w:val="2"/>
        </w:numPr>
        <w:spacing w:after="0"/>
        <w:jc w:val="both"/>
        <w:rPr>
          <w:rFonts w:ascii="Arial" w:hAnsi="Arial" w:cs="Arial"/>
        </w:rPr>
      </w:pPr>
      <w:r>
        <w:rPr>
          <w:rFonts w:ascii="Arial" w:hAnsi="Arial" w:cs="Arial"/>
        </w:rPr>
        <w:t xml:space="preserve">Have mobile phone that </w:t>
      </w:r>
      <w:proofErr w:type="gramStart"/>
      <w:r>
        <w:rPr>
          <w:rFonts w:ascii="Arial" w:hAnsi="Arial" w:cs="Arial"/>
        </w:rPr>
        <w:t>is capable of accepting</w:t>
      </w:r>
      <w:proofErr w:type="gramEnd"/>
      <w:r>
        <w:rPr>
          <w:rFonts w:ascii="Arial" w:hAnsi="Arial" w:cs="Arial"/>
        </w:rPr>
        <w:t xml:space="preserve"> a data sim from any </w:t>
      </w:r>
      <w:r w:rsidR="00D56F06">
        <w:rPr>
          <w:rFonts w:ascii="Arial" w:hAnsi="Arial" w:cs="Arial"/>
        </w:rPr>
        <w:t>of the three providers Vodafone, O2 or 3 UK.</w:t>
      </w:r>
    </w:p>
    <w:p w14:paraId="184D085A" w14:textId="5D2F1276" w:rsidR="008F6D48" w:rsidRDefault="008F6D48" w:rsidP="00D077C3">
      <w:pPr>
        <w:jc w:val="both"/>
        <w:rPr>
          <w:rFonts w:ascii="Arial" w:hAnsi="Arial" w:cs="Arial"/>
          <w:b/>
          <w:bCs/>
          <w:sz w:val="22"/>
          <w:szCs w:val="22"/>
        </w:rPr>
      </w:pPr>
      <w:r>
        <w:rPr>
          <w:rFonts w:ascii="Arial" w:hAnsi="Arial" w:cs="Arial"/>
          <w:b/>
          <w:bCs/>
          <w:sz w:val="22"/>
          <w:szCs w:val="22"/>
        </w:rPr>
        <w:t>How the scheme works</w:t>
      </w:r>
    </w:p>
    <w:p w14:paraId="5FB5DAF9" w14:textId="429D4EB7" w:rsidR="00195377" w:rsidRPr="00195377" w:rsidRDefault="00195377" w:rsidP="00D077C3">
      <w:pPr>
        <w:jc w:val="both"/>
        <w:rPr>
          <w:rFonts w:ascii="Arial" w:hAnsi="Arial" w:cs="Arial"/>
          <w:sz w:val="22"/>
          <w:szCs w:val="22"/>
        </w:rPr>
      </w:pPr>
      <w:r w:rsidRPr="00195377">
        <w:rPr>
          <w:rFonts w:ascii="Arial" w:hAnsi="Arial" w:cs="Arial"/>
          <w:sz w:val="22"/>
          <w:szCs w:val="22"/>
        </w:rPr>
        <w:t xml:space="preserve">Support organisations </w:t>
      </w:r>
      <w:r>
        <w:rPr>
          <w:rFonts w:ascii="Arial" w:hAnsi="Arial" w:cs="Arial"/>
          <w:sz w:val="22"/>
          <w:szCs w:val="22"/>
        </w:rPr>
        <w:t>register to be a referring agency.  They</w:t>
      </w:r>
      <w:r w:rsidR="00666466">
        <w:rPr>
          <w:rFonts w:ascii="Arial" w:hAnsi="Arial" w:cs="Arial"/>
          <w:sz w:val="22"/>
          <w:szCs w:val="22"/>
        </w:rPr>
        <w:t xml:space="preserve"> identify clients who fit the criteria above and</w:t>
      </w:r>
      <w:r w:rsidR="002C6813">
        <w:rPr>
          <w:rFonts w:ascii="Arial" w:hAnsi="Arial" w:cs="Arial"/>
          <w:sz w:val="22"/>
          <w:szCs w:val="22"/>
        </w:rPr>
        <w:t xml:space="preserve"> would benefit from the scheme.  </w:t>
      </w:r>
      <w:r w:rsidR="00D87423">
        <w:rPr>
          <w:rFonts w:ascii="Arial" w:hAnsi="Arial" w:cs="Arial"/>
          <w:sz w:val="22"/>
          <w:szCs w:val="22"/>
        </w:rPr>
        <w:t>Support workers</w:t>
      </w:r>
      <w:r w:rsidR="002C6813">
        <w:rPr>
          <w:rFonts w:ascii="Arial" w:hAnsi="Arial" w:cs="Arial"/>
          <w:sz w:val="22"/>
          <w:szCs w:val="22"/>
        </w:rPr>
        <w:t xml:space="preserve"> then</w:t>
      </w:r>
      <w:r>
        <w:rPr>
          <w:rFonts w:ascii="Arial" w:hAnsi="Arial" w:cs="Arial"/>
          <w:sz w:val="22"/>
          <w:szCs w:val="22"/>
        </w:rPr>
        <w:t xml:space="preserve"> </w:t>
      </w:r>
      <w:r w:rsidR="00666466">
        <w:rPr>
          <w:rFonts w:ascii="Arial" w:hAnsi="Arial" w:cs="Arial"/>
          <w:sz w:val="22"/>
          <w:szCs w:val="22"/>
        </w:rPr>
        <w:t xml:space="preserve">telephone the chosen Library to </w:t>
      </w:r>
      <w:r>
        <w:rPr>
          <w:rFonts w:ascii="Arial" w:hAnsi="Arial" w:cs="Arial"/>
          <w:sz w:val="22"/>
          <w:szCs w:val="22"/>
        </w:rPr>
        <w:t xml:space="preserve">make an appointment </w:t>
      </w:r>
      <w:r w:rsidR="00666466">
        <w:rPr>
          <w:rFonts w:ascii="Arial" w:hAnsi="Arial" w:cs="Arial"/>
          <w:sz w:val="22"/>
          <w:szCs w:val="22"/>
        </w:rPr>
        <w:t>f</w:t>
      </w:r>
      <w:r>
        <w:rPr>
          <w:rFonts w:ascii="Arial" w:hAnsi="Arial" w:cs="Arial"/>
          <w:sz w:val="22"/>
          <w:szCs w:val="22"/>
        </w:rPr>
        <w:t>or the</w:t>
      </w:r>
      <w:r w:rsidR="00666466">
        <w:rPr>
          <w:rFonts w:ascii="Arial" w:hAnsi="Arial" w:cs="Arial"/>
          <w:sz w:val="22"/>
          <w:szCs w:val="22"/>
        </w:rPr>
        <w:t>m</w:t>
      </w:r>
      <w:r w:rsidR="00D87423">
        <w:rPr>
          <w:rFonts w:ascii="Arial" w:hAnsi="Arial" w:cs="Arial"/>
          <w:sz w:val="22"/>
          <w:szCs w:val="22"/>
        </w:rPr>
        <w:t xml:space="preserve"> and </w:t>
      </w:r>
      <w:r>
        <w:rPr>
          <w:rFonts w:ascii="Arial" w:hAnsi="Arial" w:cs="Arial"/>
          <w:sz w:val="22"/>
          <w:szCs w:val="22"/>
        </w:rPr>
        <w:t>send</w:t>
      </w:r>
      <w:r w:rsidR="00666466">
        <w:rPr>
          <w:rFonts w:ascii="Arial" w:hAnsi="Arial" w:cs="Arial"/>
          <w:sz w:val="22"/>
          <w:szCs w:val="22"/>
        </w:rPr>
        <w:t xml:space="preserve">s an </w:t>
      </w:r>
      <w:r>
        <w:rPr>
          <w:rFonts w:ascii="Arial" w:hAnsi="Arial" w:cs="Arial"/>
          <w:sz w:val="22"/>
          <w:szCs w:val="22"/>
        </w:rPr>
        <w:t xml:space="preserve">email </w:t>
      </w:r>
      <w:r w:rsidR="00D87423">
        <w:rPr>
          <w:rFonts w:ascii="Arial" w:hAnsi="Arial" w:cs="Arial"/>
          <w:sz w:val="22"/>
          <w:szCs w:val="22"/>
        </w:rPr>
        <w:t xml:space="preserve">of </w:t>
      </w:r>
      <w:r>
        <w:rPr>
          <w:rFonts w:ascii="Arial" w:hAnsi="Arial" w:cs="Arial"/>
          <w:sz w:val="22"/>
          <w:szCs w:val="22"/>
        </w:rPr>
        <w:t>confirmation. The Recipient attends at the</w:t>
      </w:r>
      <w:r w:rsidR="00666466">
        <w:rPr>
          <w:rFonts w:ascii="Arial" w:hAnsi="Arial" w:cs="Arial"/>
          <w:sz w:val="22"/>
          <w:szCs w:val="22"/>
        </w:rPr>
        <w:t xml:space="preserve"> </w:t>
      </w:r>
      <w:proofErr w:type="gramStart"/>
      <w:r>
        <w:rPr>
          <w:rFonts w:ascii="Arial" w:hAnsi="Arial" w:cs="Arial"/>
          <w:sz w:val="22"/>
          <w:szCs w:val="22"/>
        </w:rPr>
        <w:t>Library</w:t>
      </w:r>
      <w:proofErr w:type="gramEnd"/>
      <w:r>
        <w:rPr>
          <w:rFonts w:ascii="Arial" w:hAnsi="Arial" w:cs="Arial"/>
          <w:sz w:val="22"/>
          <w:szCs w:val="22"/>
        </w:rPr>
        <w:t xml:space="preserve"> appointment with a </w:t>
      </w:r>
      <w:r w:rsidR="00D87423">
        <w:rPr>
          <w:rFonts w:ascii="Arial" w:hAnsi="Arial" w:cs="Arial"/>
          <w:sz w:val="22"/>
          <w:szCs w:val="22"/>
        </w:rPr>
        <w:t xml:space="preserve">charged </w:t>
      </w:r>
      <w:r>
        <w:rPr>
          <w:rFonts w:ascii="Arial" w:hAnsi="Arial" w:cs="Arial"/>
          <w:sz w:val="22"/>
          <w:szCs w:val="22"/>
        </w:rPr>
        <w:t>phone capable of accepting a sim card from any of the three providers, joins the Library and receives the free data sim once it is registered by staff.</w:t>
      </w:r>
    </w:p>
    <w:p w14:paraId="607D9068" w14:textId="568A21B2" w:rsidR="00195377" w:rsidRDefault="00195377" w:rsidP="00D077C3">
      <w:pPr>
        <w:jc w:val="both"/>
        <w:rPr>
          <w:rFonts w:ascii="Arial" w:hAnsi="Arial" w:cs="Arial"/>
          <w:b/>
          <w:bCs/>
          <w:sz w:val="22"/>
          <w:szCs w:val="22"/>
        </w:rPr>
      </w:pPr>
      <w:r>
        <w:rPr>
          <w:rFonts w:ascii="Arial" w:hAnsi="Arial" w:cs="Arial"/>
          <w:b/>
          <w:bCs/>
          <w:sz w:val="22"/>
          <w:szCs w:val="22"/>
        </w:rPr>
        <w:t>The Process</w:t>
      </w:r>
    </w:p>
    <w:p w14:paraId="142030CF" w14:textId="76597229" w:rsidR="008F6D48" w:rsidRPr="00195377" w:rsidRDefault="00195377" w:rsidP="00D077C3">
      <w:pPr>
        <w:jc w:val="both"/>
        <w:rPr>
          <w:rFonts w:ascii="Arial" w:hAnsi="Arial" w:cs="Arial"/>
          <w:b/>
          <w:bCs/>
          <w:sz w:val="22"/>
          <w:szCs w:val="22"/>
        </w:rPr>
      </w:pPr>
      <w:r w:rsidRPr="00195377">
        <w:rPr>
          <w:rFonts w:ascii="Arial" w:hAnsi="Arial" w:cs="Arial"/>
          <w:b/>
          <w:bCs/>
          <w:sz w:val="22"/>
          <w:szCs w:val="22"/>
        </w:rPr>
        <w:t>Support Organisations</w:t>
      </w:r>
    </w:p>
    <w:p w14:paraId="3ADFD9F0" w14:textId="6911BF28" w:rsidR="00195377" w:rsidRPr="008F6D48" w:rsidRDefault="00136723" w:rsidP="00D077C3">
      <w:pPr>
        <w:jc w:val="both"/>
        <w:rPr>
          <w:rFonts w:ascii="Arial" w:hAnsi="Arial" w:cs="Arial"/>
          <w:sz w:val="16"/>
          <w:szCs w:val="16"/>
        </w:rPr>
      </w:pPr>
      <w:r>
        <w:rPr>
          <w:rFonts w:ascii="Arial" w:hAnsi="Arial" w:cs="Arial"/>
          <w:sz w:val="16"/>
          <w:szCs w:val="16"/>
        </w:rPr>
        <w:t xml:space="preserve">  </w:t>
      </w:r>
    </w:p>
    <w:p w14:paraId="168967C6" w14:textId="59293864" w:rsidR="008F6D48" w:rsidRDefault="008F6D48" w:rsidP="0028044A">
      <w:pPr>
        <w:pStyle w:val="ListParagraph"/>
        <w:numPr>
          <w:ilvl w:val="0"/>
          <w:numId w:val="4"/>
        </w:numPr>
        <w:rPr>
          <w:rFonts w:ascii="Arial" w:hAnsi="Arial" w:cs="Arial"/>
        </w:rPr>
      </w:pPr>
      <w:r>
        <w:rPr>
          <w:rFonts w:ascii="Arial" w:hAnsi="Arial" w:cs="Arial"/>
        </w:rPr>
        <w:t>Support organisation registers to take part</w:t>
      </w:r>
      <w:r w:rsidR="0028044A">
        <w:rPr>
          <w:rFonts w:ascii="Arial" w:hAnsi="Arial" w:cs="Arial"/>
        </w:rPr>
        <w:t xml:space="preserve"> by sending an email to: </w:t>
      </w:r>
      <w:hyperlink r:id="rId7" w:history="1">
        <w:r w:rsidR="0028044A" w:rsidRPr="00F876E9">
          <w:rPr>
            <w:rStyle w:val="Hyperlink"/>
            <w:rFonts w:ascii="Arial" w:hAnsi="Arial" w:cs="Arial"/>
          </w:rPr>
          <w:t>Deborah.fagan@eastriding.gov.uk</w:t>
        </w:r>
      </w:hyperlink>
      <w:r w:rsidR="0028044A">
        <w:rPr>
          <w:rFonts w:ascii="Arial" w:hAnsi="Arial" w:cs="Arial"/>
        </w:rPr>
        <w:t xml:space="preserve"> </w:t>
      </w:r>
      <w:r w:rsidR="0014192A">
        <w:rPr>
          <w:rFonts w:ascii="Arial" w:hAnsi="Arial" w:cs="Arial"/>
        </w:rPr>
        <w:t xml:space="preserve">and cc </w:t>
      </w:r>
      <w:hyperlink r:id="rId8" w:history="1">
        <w:r w:rsidR="0014192A" w:rsidRPr="003605CA">
          <w:rPr>
            <w:rStyle w:val="Hyperlink"/>
            <w:rFonts w:ascii="Arial" w:hAnsi="Arial" w:cs="Arial"/>
          </w:rPr>
          <w:t>Gary.smith@eastriding.gov.uk</w:t>
        </w:r>
      </w:hyperlink>
      <w:r w:rsidR="0014192A">
        <w:rPr>
          <w:rFonts w:ascii="Arial" w:hAnsi="Arial" w:cs="Arial"/>
        </w:rPr>
        <w:t xml:space="preserve"> and</w:t>
      </w:r>
      <w:r w:rsidR="0028044A">
        <w:rPr>
          <w:rFonts w:ascii="Arial" w:hAnsi="Arial" w:cs="Arial"/>
        </w:rPr>
        <w:t xml:space="preserve"> include the following</w:t>
      </w:r>
      <w:r w:rsidR="00DF4FDC">
        <w:rPr>
          <w:rFonts w:ascii="Arial" w:hAnsi="Arial" w:cs="Arial"/>
        </w:rPr>
        <w:t xml:space="preserve"> information</w:t>
      </w:r>
      <w:r w:rsidR="0028044A">
        <w:rPr>
          <w:rFonts w:ascii="Arial" w:hAnsi="Arial" w:cs="Arial"/>
        </w:rPr>
        <w:t>:</w:t>
      </w:r>
    </w:p>
    <w:p w14:paraId="07D6A1C7" w14:textId="751E25D4" w:rsidR="0028044A" w:rsidRDefault="0028044A" w:rsidP="0028044A">
      <w:pPr>
        <w:pStyle w:val="ListParagraph"/>
        <w:numPr>
          <w:ilvl w:val="1"/>
          <w:numId w:val="4"/>
        </w:numPr>
        <w:rPr>
          <w:rFonts w:ascii="Arial" w:hAnsi="Arial" w:cs="Arial"/>
        </w:rPr>
      </w:pPr>
      <w:r>
        <w:rPr>
          <w:rFonts w:ascii="Arial" w:hAnsi="Arial" w:cs="Arial"/>
        </w:rPr>
        <w:t xml:space="preserve">Name and </w:t>
      </w:r>
      <w:r w:rsidR="00DF4FDC">
        <w:rPr>
          <w:rFonts w:ascii="Arial" w:hAnsi="Arial" w:cs="Arial"/>
        </w:rPr>
        <w:t xml:space="preserve">official </w:t>
      </w:r>
      <w:r>
        <w:rPr>
          <w:rFonts w:ascii="Arial" w:hAnsi="Arial" w:cs="Arial"/>
        </w:rPr>
        <w:t>address of organisation and team</w:t>
      </w:r>
      <w:r w:rsidR="00527E85">
        <w:rPr>
          <w:rFonts w:ascii="Arial" w:hAnsi="Arial" w:cs="Arial"/>
        </w:rPr>
        <w:t xml:space="preserve"> name.</w:t>
      </w:r>
    </w:p>
    <w:p w14:paraId="6FFE3BE2" w14:textId="27A02F6B" w:rsidR="0028044A" w:rsidRDefault="0028044A" w:rsidP="0028044A">
      <w:pPr>
        <w:pStyle w:val="ListParagraph"/>
        <w:numPr>
          <w:ilvl w:val="1"/>
          <w:numId w:val="4"/>
        </w:numPr>
        <w:jc w:val="both"/>
        <w:rPr>
          <w:rFonts w:ascii="Arial" w:hAnsi="Arial" w:cs="Arial"/>
        </w:rPr>
      </w:pPr>
      <w:r>
        <w:rPr>
          <w:rFonts w:ascii="Arial" w:hAnsi="Arial" w:cs="Arial"/>
        </w:rPr>
        <w:t xml:space="preserve">Type of organisation </w:t>
      </w:r>
      <w:r w:rsidR="00DF4FDC">
        <w:rPr>
          <w:rFonts w:ascii="Arial" w:hAnsi="Arial" w:cs="Arial"/>
        </w:rPr>
        <w:t>and charity registration number if app</w:t>
      </w:r>
      <w:r w:rsidR="00AA1D5E">
        <w:rPr>
          <w:rFonts w:ascii="Arial" w:hAnsi="Arial" w:cs="Arial"/>
        </w:rPr>
        <w:t>licable</w:t>
      </w:r>
      <w:r w:rsidR="00DF4FDC">
        <w:rPr>
          <w:rFonts w:ascii="Arial" w:hAnsi="Arial" w:cs="Arial"/>
        </w:rPr>
        <w:t>.</w:t>
      </w:r>
    </w:p>
    <w:p w14:paraId="71A9A778" w14:textId="4B445542" w:rsidR="00527E85" w:rsidRDefault="00527E85" w:rsidP="0028044A">
      <w:pPr>
        <w:pStyle w:val="ListParagraph"/>
        <w:numPr>
          <w:ilvl w:val="1"/>
          <w:numId w:val="4"/>
        </w:numPr>
        <w:jc w:val="both"/>
        <w:rPr>
          <w:rFonts w:ascii="Arial" w:hAnsi="Arial" w:cs="Arial"/>
        </w:rPr>
      </w:pPr>
      <w:r>
        <w:rPr>
          <w:rFonts w:ascii="Arial" w:hAnsi="Arial" w:cs="Arial"/>
        </w:rPr>
        <w:t xml:space="preserve">The nature of support provided by the </w:t>
      </w:r>
      <w:proofErr w:type="gramStart"/>
      <w:r>
        <w:rPr>
          <w:rFonts w:ascii="Arial" w:hAnsi="Arial" w:cs="Arial"/>
        </w:rPr>
        <w:t>organisation</w:t>
      </w:r>
      <w:proofErr w:type="gramEnd"/>
      <w:r>
        <w:rPr>
          <w:rFonts w:ascii="Arial" w:hAnsi="Arial" w:cs="Arial"/>
        </w:rPr>
        <w:t xml:space="preserve"> </w:t>
      </w:r>
    </w:p>
    <w:p w14:paraId="63392C0A" w14:textId="77777777" w:rsidR="00DF4FDC" w:rsidRDefault="00DF4FDC" w:rsidP="00DF4FDC">
      <w:pPr>
        <w:pStyle w:val="ListParagraph"/>
        <w:ind w:left="1440"/>
        <w:jc w:val="both"/>
        <w:rPr>
          <w:rFonts w:ascii="Arial" w:hAnsi="Arial" w:cs="Arial"/>
        </w:rPr>
      </w:pPr>
    </w:p>
    <w:p w14:paraId="61D647EC" w14:textId="1060D29C" w:rsidR="008F6D48" w:rsidRDefault="008F6D48" w:rsidP="008F6D48">
      <w:pPr>
        <w:pStyle w:val="ListParagraph"/>
        <w:numPr>
          <w:ilvl w:val="0"/>
          <w:numId w:val="4"/>
        </w:numPr>
        <w:jc w:val="both"/>
        <w:rPr>
          <w:rFonts w:ascii="Arial" w:hAnsi="Arial" w:cs="Arial"/>
        </w:rPr>
      </w:pPr>
      <w:r>
        <w:rPr>
          <w:rFonts w:ascii="Arial" w:hAnsi="Arial" w:cs="Arial"/>
        </w:rPr>
        <w:t>Workers identify clients who meet the criteria above</w:t>
      </w:r>
      <w:r w:rsidR="00D6544C">
        <w:rPr>
          <w:rFonts w:ascii="Arial" w:hAnsi="Arial" w:cs="Arial"/>
        </w:rPr>
        <w:t xml:space="preserve"> and:</w:t>
      </w:r>
    </w:p>
    <w:p w14:paraId="354B81C1" w14:textId="77777777" w:rsidR="00D6544C" w:rsidRDefault="00D6544C" w:rsidP="00D6544C">
      <w:pPr>
        <w:pStyle w:val="ListParagraph"/>
        <w:jc w:val="both"/>
        <w:rPr>
          <w:rFonts w:ascii="Arial" w:hAnsi="Arial" w:cs="Arial"/>
        </w:rPr>
      </w:pPr>
    </w:p>
    <w:p w14:paraId="0B98987A" w14:textId="2A980868" w:rsidR="008F6D48" w:rsidRDefault="008F6D48" w:rsidP="008F6D48">
      <w:pPr>
        <w:pStyle w:val="ListParagraph"/>
        <w:numPr>
          <w:ilvl w:val="1"/>
          <w:numId w:val="4"/>
        </w:numPr>
        <w:jc w:val="both"/>
        <w:rPr>
          <w:rFonts w:ascii="Arial" w:hAnsi="Arial" w:cs="Arial"/>
        </w:rPr>
      </w:pPr>
      <w:r>
        <w:rPr>
          <w:rFonts w:ascii="Arial" w:hAnsi="Arial" w:cs="Arial"/>
        </w:rPr>
        <w:t>Identify their chosen Library fr</w:t>
      </w:r>
      <w:r w:rsidR="00D6544C">
        <w:rPr>
          <w:rFonts w:ascii="Arial" w:hAnsi="Arial" w:cs="Arial"/>
        </w:rPr>
        <w:t>om</w:t>
      </w:r>
      <w:r>
        <w:rPr>
          <w:rFonts w:ascii="Arial" w:hAnsi="Arial" w:cs="Arial"/>
        </w:rPr>
        <w:t xml:space="preserve"> the list provided</w:t>
      </w:r>
      <w:r w:rsidR="00AA1D5E">
        <w:rPr>
          <w:rFonts w:ascii="Arial" w:hAnsi="Arial" w:cs="Arial"/>
        </w:rPr>
        <w:t xml:space="preserve"> in this </w:t>
      </w:r>
      <w:proofErr w:type="gramStart"/>
      <w:r w:rsidR="00AA1D5E">
        <w:rPr>
          <w:rFonts w:ascii="Arial" w:hAnsi="Arial" w:cs="Arial"/>
        </w:rPr>
        <w:t>letter</w:t>
      </w:r>
      <w:proofErr w:type="gramEnd"/>
    </w:p>
    <w:p w14:paraId="1AFC53FF" w14:textId="77777777" w:rsidR="00195377" w:rsidRPr="002C6813" w:rsidRDefault="00195377" w:rsidP="00195377">
      <w:pPr>
        <w:pStyle w:val="ListParagraph"/>
        <w:ind w:left="1440"/>
        <w:jc w:val="both"/>
        <w:rPr>
          <w:rFonts w:ascii="Arial" w:hAnsi="Arial" w:cs="Arial"/>
          <w:sz w:val="16"/>
          <w:szCs w:val="16"/>
        </w:rPr>
      </w:pPr>
    </w:p>
    <w:p w14:paraId="60D6EA44" w14:textId="17FE6A5D" w:rsidR="008F6D48" w:rsidRDefault="00D6544C" w:rsidP="008F6D48">
      <w:pPr>
        <w:pStyle w:val="ListParagraph"/>
        <w:numPr>
          <w:ilvl w:val="1"/>
          <w:numId w:val="4"/>
        </w:numPr>
        <w:jc w:val="both"/>
        <w:rPr>
          <w:rFonts w:ascii="Arial" w:hAnsi="Arial" w:cs="Arial"/>
        </w:rPr>
      </w:pPr>
      <w:r>
        <w:rPr>
          <w:rFonts w:ascii="Arial" w:hAnsi="Arial" w:cs="Arial"/>
        </w:rPr>
        <w:t xml:space="preserve">Telephone </w:t>
      </w:r>
      <w:r w:rsidR="008F6D48">
        <w:rPr>
          <w:rFonts w:ascii="Arial" w:hAnsi="Arial" w:cs="Arial"/>
        </w:rPr>
        <w:t xml:space="preserve">the chosen Library to arrange a mutually agreeable time and date for the </w:t>
      </w:r>
      <w:r w:rsidR="00D56F06">
        <w:rPr>
          <w:rFonts w:ascii="Arial" w:hAnsi="Arial" w:cs="Arial"/>
        </w:rPr>
        <w:t xml:space="preserve">recipient to receive the </w:t>
      </w:r>
      <w:r w:rsidR="008F6D48">
        <w:rPr>
          <w:rFonts w:ascii="Arial" w:hAnsi="Arial" w:cs="Arial"/>
        </w:rPr>
        <w:t>data sim</w:t>
      </w:r>
      <w:r w:rsidR="0079372D">
        <w:rPr>
          <w:rFonts w:ascii="Arial" w:hAnsi="Arial" w:cs="Arial"/>
        </w:rPr>
        <w:t>. The numbers and opening times are below.</w:t>
      </w:r>
    </w:p>
    <w:p w14:paraId="57410C33" w14:textId="77777777" w:rsidR="008F6D48" w:rsidRPr="002C6813" w:rsidRDefault="008F6D48" w:rsidP="008F6D48">
      <w:pPr>
        <w:pStyle w:val="ListParagraph"/>
        <w:ind w:left="1440"/>
        <w:jc w:val="both"/>
        <w:rPr>
          <w:rFonts w:ascii="Arial" w:hAnsi="Arial" w:cs="Arial"/>
          <w:sz w:val="16"/>
          <w:szCs w:val="16"/>
        </w:rPr>
      </w:pPr>
    </w:p>
    <w:p w14:paraId="200E0AE7" w14:textId="23C0A4B4" w:rsidR="008F6D48" w:rsidRDefault="008F6D48" w:rsidP="008F6D48">
      <w:pPr>
        <w:pStyle w:val="ListParagraph"/>
        <w:numPr>
          <w:ilvl w:val="1"/>
          <w:numId w:val="4"/>
        </w:numPr>
        <w:jc w:val="both"/>
        <w:rPr>
          <w:rFonts w:ascii="Arial" w:hAnsi="Arial" w:cs="Arial"/>
        </w:rPr>
      </w:pPr>
      <w:r>
        <w:rPr>
          <w:rFonts w:ascii="Arial" w:hAnsi="Arial" w:cs="Arial"/>
        </w:rPr>
        <w:t>Send a confirmation email to the chosen Library</w:t>
      </w:r>
      <w:r w:rsidR="006F4A68">
        <w:rPr>
          <w:rFonts w:ascii="Arial" w:hAnsi="Arial" w:cs="Arial"/>
        </w:rPr>
        <w:t xml:space="preserve"> at the</w:t>
      </w:r>
      <w:r>
        <w:rPr>
          <w:rFonts w:ascii="Arial" w:hAnsi="Arial" w:cs="Arial"/>
        </w:rPr>
        <w:t xml:space="preserve"> email address in the list provided</w:t>
      </w:r>
      <w:r w:rsidR="00D6544C">
        <w:rPr>
          <w:rFonts w:ascii="Arial" w:hAnsi="Arial" w:cs="Arial"/>
        </w:rPr>
        <w:t xml:space="preserve"> </w:t>
      </w:r>
      <w:r w:rsidR="006F4A68">
        <w:rPr>
          <w:rFonts w:ascii="Arial" w:hAnsi="Arial" w:cs="Arial"/>
        </w:rPr>
        <w:t>includ</w:t>
      </w:r>
      <w:r w:rsidR="00D6544C">
        <w:rPr>
          <w:rFonts w:ascii="Arial" w:hAnsi="Arial" w:cs="Arial"/>
        </w:rPr>
        <w:t xml:space="preserve">ing in the email </w:t>
      </w:r>
      <w:r w:rsidR="006F4A68">
        <w:rPr>
          <w:rFonts w:ascii="Arial" w:hAnsi="Arial" w:cs="Arial"/>
        </w:rPr>
        <w:t xml:space="preserve">the Client’s name, along with the time, </w:t>
      </w:r>
      <w:proofErr w:type="gramStart"/>
      <w:r w:rsidR="006F4A68">
        <w:rPr>
          <w:rFonts w:ascii="Arial" w:hAnsi="Arial" w:cs="Arial"/>
        </w:rPr>
        <w:t>date</w:t>
      </w:r>
      <w:proofErr w:type="gramEnd"/>
      <w:r w:rsidR="006F4A68">
        <w:rPr>
          <w:rFonts w:ascii="Arial" w:hAnsi="Arial" w:cs="Arial"/>
        </w:rPr>
        <w:t xml:space="preserve"> and location of their appointment.</w:t>
      </w:r>
    </w:p>
    <w:p w14:paraId="1B111846" w14:textId="79DCFD6F" w:rsidR="00195377" w:rsidRPr="00195377" w:rsidRDefault="00195377" w:rsidP="006F4A68">
      <w:pPr>
        <w:pStyle w:val="ListParagraph"/>
        <w:ind w:left="1440"/>
        <w:jc w:val="both"/>
        <w:rPr>
          <w:rFonts w:ascii="Arial" w:hAnsi="Arial" w:cs="Arial"/>
          <w:b/>
          <w:bCs/>
        </w:rPr>
      </w:pPr>
    </w:p>
    <w:p w14:paraId="3FD2B500" w14:textId="6B697EFB" w:rsidR="00D077C3" w:rsidRPr="00195377" w:rsidRDefault="00195377" w:rsidP="00195377">
      <w:pPr>
        <w:pStyle w:val="ListParagraph"/>
        <w:ind w:left="-142"/>
        <w:jc w:val="both"/>
        <w:rPr>
          <w:rFonts w:ascii="Arial" w:hAnsi="Arial" w:cs="Arial"/>
          <w:b/>
          <w:bCs/>
        </w:rPr>
      </w:pPr>
      <w:r w:rsidRPr="00195377">
        <w:rPr>
          <w:rFonts w:ascii="Arial" w:hAnsi="Arial" w:cs="Arial"/>
          <w:b/>
          <w:bCs/>
        </w:rPr>
        <w:t xml:space="preserve">  Collecting the Free Data </w:t>
      </w:r>
      <w:r w:rsidR="00666466">
        <w:rPr>
          <w:rFonts w:ascii="Arial" w:hAnsi="Arial" w:cs="Arial"/>
          <w:b/>
          <w:bCs/>
        </w:rPr>
        <w:t>Sims</w:t>
      </w:r>
      <w:r w:rsidR="00D077C3" w:rsidRPr="00195377">
        <w:rPr>
          <w:rFonts w:ascii="Arial" w:hAnsi="Arial" w:cs="Arial"/>
          <w:b/>
          <w:bCs/>
        </w:rPr>
        <w:t xml:space="preserve"> </w:t>
      </w:r>
    </w:p>
    <w:p w14:paraId="11768C62" w14:textId="74A78742" w:rsidR="00D077C3" w:rsidRPr="00D077C3" w:rsidRDefault="00D077C3" w:rsidP="00D077C3">
      <w:pPr>
        <w:jc w:val="both"/>
        <w:rPr>
          <w:rFonts w:ascii="Arial" w:hAnsi="Arial" w:cs="Arial"/>
          <w:sz w:val="22"/>
          <w:szCs w:val="22"/>
        </w:rPr>
      </w:pPr>
      <w:r w:rsidRPr="00527E85">
        <w:rPr>
          <w:rFonts w:ascii="Arial" w:hAnsi="Arial" w:cs="Arial"/>
          <w:sz w:val="22"/>
          <w:szCs w:val="22"/>
        </w:rPr>
        <w:t xml:space="preserve">Recipients </w:t>
      </w:r>
      <w:r w:rsidR="00666466" w:rsidRPr="00666466">
        <w:rPr>
          <w:rFonts w:ascii="Arial" w:hAnsi="Arial" w:cs="Arial"/>
          <w:sz w:val="22"/>
          <w:szCs w:val="22"/>
          <w:u w:val="single"/>
        </w:rPr>
        <w:t>must</w:t>
      </w:r>
      <w:r w:rsidR="00666466">
        <w:rPr>
          <w:rFonts w:ascii="Arial" w:hAnsi="Arial" w:cs="Arial"/>
          <w:sz w:val="22"/>
          <w:szCs w:val="22"/>
        </w:rPr>
        <w:t xml:space="preserve"> take with them </w:t>
      </w:r>
      <w:r w:rsidRPr="00D077C3">
        <w:rPr>
          <w:rFonts w:ascii="Arial" w:hAnsi="Arial" w:cs="Arial"/>
          <w:sz w:val="22"/>
          <w:szCs w:val="22"/>
        </w:rPr>
        <w:t>a mobile phone which is</w:t>
      </w:r>
      <w:r w:rsidR="00527E85" w:rsidRPr="00527E85">
        <w:rPr>
          <w:rFonts w:ascii="Arial" w:hAnsi="Arial" w:cs="Arial"/>
          <w:sz w:val="22"/>
          <w:szCs w:val="22"/>
        </w:rPr>
        <w:t xml:space="preserve"> charged and </w:t>
      </w:r>
      <w:r w:rsidRPr="00D077C3">
        <w:rPr>
          <w:rFonts w:ascii="Arial" w:hAnsi="Arial" w:cs="Arial"/>
          <w:sz w:val="22"/>
          <w:szCs w:val="22"/>
        </w:rPr>
        <w:t xml:space="preserve">capable of receiving </w:t>
      </w:r>
      <w:r w:rsidR="00D90AC4">
        <w:rPr>
          <w:rFonts w:ascii="Arial" w:hAnsi="Arial" w:cs="Arial"/>
          <w:sz w:val="22"/>
          <w:szCs w:val="22"/>
        </w:rPr>
        <w:t xml:space="preserve">a data sim </w:t>
      </w:r>
      <w:r w:rsidRPr="00D077C3">
        <w:rPr>
          <w:rFonts w:ascii="Arial" w:hAnsi="Arial" w:cs="Arial"/>
          <w:sz w:val="22"/>
          <w:szCs w:val="22"/>
        </w:rPr>
        <w:t>from any of the three providers above. They should also bring proof of address if they have it</w:t>
      </w:r>
      <w:r w:rsidR="00527B86">
        <w:rPr>
          <w:rFonts w:ascii="Arial" w:hAnsi="Arial" w:cs="Arial"/>
          <w:sz w:val="22"/>
          <w:szCs w:val="22"/>
        </w:rPr>
        <w:t xml:space="preserve"> for their Library membership</w:t>
      </w:r>
      <w:r w:rsidRPr="00D077C3">
        <w:rPr>
          <w:rFonts w:ascii="Arial" w:hAnsi="Arial" w:cs="Arial"/>
          <w:sz w:val="22"/>
          <w:szCs w:val="22"/>
        </w:rPr>
        <w:t>.  The scheme is also open to those who may not have fixed accommodation or permanent address.</w:t>
      </w:r>
    </w:p>
    <w:p w14:paraId="0BF434BE" w14:textId="7E77BA66" w:rsidR="00D077C3" w:rsidRDefault="00D077C3" w:rsidP="00D077C3">
      <w:pPr>
        <w:spacing w:before="240"/>
        <w:jc w:val="both"/>
        <w:rPr>
          <w:rFonts w:ascii="Arial" w:hAnsi="Arial" w:cs="Arial"/>
          <w:sz w:val="22"/>
          <w:szCs w:val="22"/>
        </w:rPr>
      </w:pPr>
      <w:r w:rsidRPr="00D077C3">
        <w:rPr>
          <w:rFonts w:ascii="Arial" w:hAnsi="Arial" w:cs="Arial"/>
          <w:sz w:val="22"/>
          <w:szCs w:val="22"/>
        </w:rPr>
        <w:t xml:space="preserve">Please note, no free data </w:t>
      </w:r>
      <w:r w:rsidR="00527B86">
        <w:rPr>
          <w:rFonts w:ascii="Arial" w:hAnsi="Arial" w:cs="Arial"/>
          <w:sz w:val="22"/>
          <w:szCs w:val="22"/>
        </w:rPr>
        <w:t xml:space="preserve">sim </w:t>
      </w:r>
      <w:r w:rsidRPr="00D077C3">
        <w:rPr>
          <w:rFonts w:ascii="Arial" w:hAnsi="Arial" w:cs="Arial"/>
          <w:sz w:val="22"/>
          <w:szCs w:val="22"/>
        </w:rPr>
        <w:t xml:space="preserve">will be issued to anyone for whom we have not received </w:t>
      </w:r>
      <w:r w:rsidR="00527E85">
        <w:rPr>
          <w:rFonts w:ascii="Arial" w:hAnsi="Arial" w:cs="Arial"/>
          <w:sz w:val="22"/>
          <w:szCs w:val="22"/>
        </w:rPr>
        <w:t xml:space="preserve">referral </w:t>
      </w:r>
      <w:r w:rsidRPr="00D077C3">
        <w:rPr>
          <w:rFonts w:ascii="Arial" w:hAnsi="Arial" w:cs="Arial"/>
          <w:sz w:val="22"/>
          <w:szCs w:val="22"/>
        </w:rPr>
        <w:t>confirmation by email from the support agency.</w:t>
      </w:r>
    </w:p>
    <w:p w14:paraId="2BA637EA" w14:textId="77777777" w:rsidR="001F6EAD" w:rsidRDefault="001F6EAD" w:rsidP="001F6EAD">
      <w:pPr>
        <w:shd w:val="clear" w:color="auto" w:fill="FFFFFF"/>
        <w:rPr>
          <w:rFonts w:ascii="Calibri" w:hAnsi="Calibri"/>
          <w:color w:val="000000"/>
          <w:sz w:val="28"/>
          <w:szCs w:val="28"/>
          <w:lang w:eastAsia="en-GB"/>
        </w:rPr>
      </w:pPr>
    </w:p>
    <w:p w14:paraId="22BBDB36" w14:textId="77777777" w:rsidR="001F6EAD" w:rsidRPr="001F6EAD" w:rsidRDefault="001F6EAD" w:rsidP="001F6EAD">
      <w:pPr>
        <w:shd w:val="clear" w:color="auto" w:fill="FFFFFF"/>
        <w:rPr>
          <w:rFonts w:ascii="Arial" w:hAnsi="Arial" w:cs="Arial"/>
          <w:color w:val="000000"/>
          <w:sz w:val="22"/>
          <w:szCs w:val="22"/>
        </w:rPr>
      </w:pPr>
      <w:r w:rsidRPr="001F6EAD">
        <w:rPr>
          <w:rFonts w:ascii="Arial" w:hAnsi="Arial" w:cs="Arial"/>
          <w:b/>
          <w:bCs/>
          <w:color w:val="000000"/>
          <w:sz w:val="22"/>
          <w:szCs w:val="22"/>
        </w:rPr>
        <w:t>Keeping your current phone number</w:t>
      </w:r>
    </w:p>
    <w:p w14:paraId="1BD559DF" w14:textId="77777777" w:rsidR="001F6EAD" w:rsidRPr="001F6EAD" w:rsidRDefault="001F6EAD" w:rsidP="001F6EAD">
      <w:pPr>
        <w:shd w:val="clear" w:color="auto" w:fill="FFFFFF"/>
        <w:jc w:val="left"/>
        <w:rPr>
          <w:rFonts w:ascii="Arial" w:hAnsi="Arial" w:cs="Arial"/>
          <w:color w:val="000000"/>
          <w:sz w:val="22"/>
          <w:szCs w:val="22"/>
        </w:rPr>
      </w:pPr>
      <w:r w:rsidRPr="001F6EAD">
        <w:rPr>
          <w:rFonts w:ascii="Arial" w:hAnsi="Arial" w:cs="Arial"/>
          <w:color w:val="000000"/>
          <w:sz w:val="22"/>
          <w:szCs w:val="22"/>
        </w:rPr>
        <w:t>For recipients who already have an O2 or Three number, there is the option to move your existing number to the SIM card by following the instructions on the relevant provider website on 'how to move your existing number'. Unfortunately, it is not possible to move an existing Vodaphone number a new Vodaphone SIM card. All recipients can choose to just keep/use the new number on their new SIM card.  </w:t>
      </w:r>
    </w:p>
    <w:p w14:paraId="75C8EB59" w14:textId="1BEE0EDE" w:rsidR="00195377" w:rsidRDefault="002C6813" w:rsidP="00D077C3">
      <w:pPr>
        <w:jc w:val="both"/>
        <w:rPr>
          <w:rFonts w:ascii="Arial" w:hAnsi="Arial" w:cs="Arial"/>
          <w:b/>
          <w:bCs/>
          <w:sz w:val="22"/>
          <w:szCs w:val="22"/>
        </w:rPr>
      </w:pPr>
      <w:r>
        <w:rPr>
          <w:rFonts w:ascii="Arial" w:hAnsi="Arial" w:cs="Arial"/>
          <w:b/>
          <w:bCs/>
          <w:sz w:val="22"/>
          <w:szCs w:val="22"/>
        </w:rPr>
        <w:t>Measuring the impact</w:t>
      </w:r>
    </w:p>
    <w:p w14:paraId="31D18D85" w14:textId="4C003D35" w:rsidR="00195377" w:rsidRPr="002C6813" w:rsidRDefault="00195377" w:rsidP="002C6813">
      <w:pPr>
        <w:jc w:val="both"/>
        <w:rPr>
          <w:rFonts w:ascii="Arial" w:hAnsi="Arial" w:cs="Arial"/>
          <w:sz w:val="22"/>
          <w:szCs w:val="22"/>
        </w:rPr>
      </w:pPr>
      <w:r w:rsidRPr="002C6813">
        <w:rPr>
          <w:rFonts w:ascii="Arial" w:hAnsi="Arial" w:cs="Arial"/>
          <w:sz w:val="22"/>
          <w:szCs w:val="22"/>
        </w:rPr>
        <w:t xml:space="preserve">As part of our role as approved Distributors, we are required to provide case studies on what difference the receipt of the free data has made to the recipients and their household.  We </w:t>
      </w:r>
      <w:r w:rsidR="002C6813" w:rsidRPr="002C6813">
        <w:rPr>
          <w:rFonts w:ascii="Arial" w:hAnsi="Arial" w:cs="Arial"/>
          <w:sz w:val="22"/>
          <w:szCs w:val="22"/>
        </w:rPr>
        <w:t xml:space="preserve">will therefore be contacting referring agencies </w:t>
      </w:r>
      <w:r w:rsidR="002C6813">
        <w:rPr>
          <w:rFonts w:ascii="Arial" w:hAnsi="Arial" w:cs="Arial"/>
          <w:sz w:val="22"/>
          <w:szCs w:val="22"/>
        </w:rPr>
        <w:t xml:space="preserve">in the future </w:t>
      </w:r>
      <w:r w:rsidR="002C6813" w:rsidRPr="002C6813">
        <w:rPr>
          <w:rFonts w:ascii="Arial" w:hAnsi="Arial" w:cs="Arial"/>
          <w:sz w:val="22"/>
          <w:szCs w:val="22"/>
        </w:rPr>
        <w:t>for examples of where the issue of this free data has made a positive difference.</w:t>
      </w:r>
      <w:r w:rsidRPr="002C6813">
        <w:rPr>
          <w:rFonts w:ascii="Arial" w:hAnsi="Arial" w:cs="Arial"/>
          <w:sz w:val="22"/>
          <w:szCs w:val="22"/>
        </w:rPr>
        <w:t xml:space="preserve"> </w:t>
      </w:r>
    </w:p>
    <w:p w14:paraId="49BAECEF" w14:textId="77777777" w:rsidR="002C6813" w:rsidRPr="002C6813" w:rsidRDefault="002C6813" w:rsidP="00D077C3">
      <w:pPr>
        <w:jc w:val="both"/>
        <w:rPr>
          <w:rFonts w:ascii="Arial" w:hAnsi="Arial" w:cs="Arial"/>
          <w:b/>
          <w:bCs/>
          <w:sz w:val="22"/>
          <w:szCs w:val="22"/>
        </w:rPr>
      </w:pPr>
      <w:r w:rsidRPr="002C6813">
        <w:rPr>
          <w:rFonts w:ascii="Arial" w:hAnsi="Arial" w:cs="Arial"/>
          <w:b/>
          <w:bCs/>
          <w:sz w:val="22"/>
          <w:szCs w:val="22"/>
        </w:rPr>
        <w:t xml:space="preserve">We welcome your </w:t>
      </w:r>
      <w:proofErr w:type="gramStart"/>
      <w:r w:rsidRPr="002C6813">
        <w:rPr>
          <w:rFonts w:ascii="Arial" w:hAnsi="Arial" w:cs="Arial"/>
          <w:b/>
          <w:bCs/>
          <w:sz w:val="22"/>
          <w:szCs w:val="22"/>
        </w:rPr>
        <w:t>feedback</w:t>
      </w:r>
      <w:proofErr w:type="gramEnd"/>
    </w:p>
    <w:p w14:paraId="5511068E" w14:textId="5912092A" w:rsidR="00D077C3" w:rsidRPr="00D077C3" w:rsidRDefault="00D077C3" w:rsidP="00D077C3">
      <w:pPr>
        <w:jc w:val="both"/>
        <w:rPr>
          <w:rFonts w:ascii="Arial" w:hAnsi="Arial" w:cs="Arial"/>
          <w:sz w:val="22"/>
          <w:szCs w:val="22"/>
        </w:rPr>
      </w:pPr>
      <w:r w:rsidRPr="00D077C3">
        <w:rPr>
          <w:rFonts w:ascii="Arial" w:hAnsi="Arial" w:cs="Arial"/>
          <w:sz w:val="22"/>
          <w:szCs w:val="22"/>
        </w:rPr>
        <w:t>This is a new scheme so we</w:t>
      </w:r>
      <w:r w:rsidR="009E0C2D">
        <w:rPr>
          <w:rFonts w:ascii="Arial" w:hAnsi="Arial" w:cs="Arial"/>
          <w:sz w:val="22"/>
          <w:szCs w:val="22"/>
        </w:rPr>
        <w:t xml:space="preserve"> will </w:t>
      </w:r>
      <w:r w:rsidRPr="00D077C3">
        <w:rPr>
          <w:rFonts w:ascii="Arial" w:hAnsi="Arial" w:cs="Arial"/>
          <w:sz w:val="22"/>
          <w:szCs w:val="22"/>
        </w:rPr>
        <w:t>all be learning as we go</w:t>
      </w:r>
      <w:r w:rsidR="009E0C2D">
        <w:rPr>
          <w:rFonts w:ascii="Arial" w:hAnsi="Arial" w:cs="Arial"/>
          <w:sz w:val="22"/>
          <w:szCs w:val="22"/>
        </w:rPr>
        <w:t>.  I</w:t>
      </w:r>
      <w:r w:rsidR="002C6813">
        <w:rPr>
          <w:rFonts w:ascii="Arial" w:hAnsi="Arial" w:cs="Arial"/>
          <w:sz w:val="22"/>
          <w:szCs w:val="22"/>
        </w:rPr>
        <w:t xml:space="preserve">t is </w:t>
      </w:r>
      <w:r w:rsidRPr="00D077C3">
        <w:rPr>
          <w:rFonts w:ascii="Arial" w:hAnsi="Arial" w:cs="Arial"/>
          <w:sz w:val="22"/>
          <w:szCs w:val="22"/>
        </w:rPr>
        <w:t xml:space="preserve">important to us that </w:t>
      </w:r>
      <w:r w:rsidR="002C6813">
        <w:rPr>
          <w:rFonts w:ascii="Arial" w:hAnsi="Arial" w:cs="Arial"/>
          <w:sz w:val="22"/>
          <w:szCs w:val="22"/>
        </w:rPr>
        <w:t xml:space="preserve">it </w:t>
      </w:r>
      <w:r w:rsidRPr="00D077C3">
        <w:rPr>
          <w:rFonts w:ascii="Arial" w:hAnsi="Arial" w:cs="Arial"/>
          <w:sz w:val="22"/>
          <w:szCs w:val="22"/>
        </w:rPr>
        <w:t>works well for everyone</w:t>
      </w:r>
      <w:r w:rsidR="009E0C2D">
        <w:rPr>
          <w:rFonts w:ascii="Arial" w:hAnsi="Arial" w:cs="Arial"/>
          <w:sz w:val="22"/>
          <w:szCs w:val="22"/>
        </w:rPr>
        <w:t xml:space="preserve"> so w</w:t>
      </w:r>
      <w:r w:rsidRPr="00D077C3">
        <w:rPr>
          <w:rFonts w:ascii="Arial" w:hAnsi="Arial" w:cs="Arial"/>
          <w:sz w:val="22"/>
          <w:szCs w:val="22"/>
        </w:rPr>
        <w:t xml:space="preserve">e really welcome any thoughts, </w:t>
      </w:r>
      <w:proofErr w:type="gramStart"/>
      <w:r w:rsidRPr="00D077C3">
        <w:rPr>
          <w:rFonts w:ascii="Arial" w:hAnsi="Arial" w:cs="Arial"/>
          <w:sz w:val="22"/>
          <w:szCs w:val="22"/>
        </w:rPr>
        <w:t>ideas</w:t>
      </w:r>
      <w:proofErr w:type="gramEnd"/>
      <w:r w:rsidRPr="00D077C3">
        <w:rPr>
          <w:rFonts w:ascii="Arial" w:hAnsi="Arial" w:cs="Arial"/>
          <w:sz w:val="22"/>
          <w:szCs w:val="22"/>
        </w:rPr>
        <w:t xml:space="preserve"> or suggestions you may have which would help us </w:t>
      </w:r>
      <w:r w:rsidR="00FE1103">
        <w:rPr>
          <w:rFonts w:ascii="Arial" w:hAnsi="Arial" w:cs="Arial"/>
          <w:sz w:val="22"/>
          <w:szCs w:val="22"/>
        </w:rPr>
        <w:t xml:space="preserve">all </w:t>
      </w:r>
      <w:r w:rsidRPr="00D077C3">
        <w:rPr>
          <w:rFonts w:ascii="Arial" w:hAnsi="Arial" w:cs="Arial"/>
          <w:sz w:val="22"/>
          <w:szCs w:val="22"/>
        </w:rPr>
        <w:t xml:space="preserve">to successfully deliver more free data to those who need it across the East Riding.  </w:t>
      </w:r>
      <w:r w:rsidR="001532ED">
        <w:rPr>
          <w:rFonts w:ascii="Arial" w:hAnsi="Arial" w:cs="Arial"/>
          <w:sz w:val="22"/>
          <w:szCs w:val="22"/>
        </w:rPr>
        <w:t>P</w:t>
      </w:r>
      <w:r w:rsidRPr="00D077C3">
        <w:rPr>
          <w:rFonts w:ascii="Arial" w:hAnsi="Arial" w:cs="Arial"/>
          <w:sz w:val="22"/>
          <w:szCs w:val="22"/>
        </w:rPr>
        <w:t xml:space="preserve">lease don’t hesitate to contact </w:t>
      </w:r>
      <w:r w:rsidR="001532ED">
        <w:rPr>
          <w:rFonts w:ascii="Arial" w:hAnsi="Arial" w:cs="Arial"/>
          <w:sz w:val="22"/>
          <w:szCs w:val="22"/>
        </w:rPr>
        <w:t>us using t</w:t>
      </w:r>
      <w:r w:rsidRPr="00D077C3">
        <w:rPr>
          <w:rFonts w:ascii="Arial" w:hAnsi="Arial" w:cs="Arial"/>
          <w:sz w:val="22"/>
          <w:szCs w:val="22"/>
        </w:rPr>
        <w:t>he details below</w:t>
      </w:r>
      <w:r w:rsidR="00FE1103">
        <w:rPr>
          <w:rFonts w:ascii="Arial" w:hAnsi="Arial" w:cs="Arial"/>
          <w:sz w:val="22"/>
          <w:szCs w:val="22"/>
        </w:rPr>
        <w:t xml:space="preserve"> if you require any further help or information</w:t>
      </w:r>
      <w:r w:rsidRPr="00D077C3">
        <w:rPr>
          <w:rFonts w:ascii="Arial" w:hAnsi="Arial" w:cs="Arial"/>
          <w:sz w:val="22"/>
          <w:szCs w:val="22"/>
        </w:rPr>
        <w:t>.</w:t>
      </w:r>
    </w:p>
    <w:p w14:paraId="1270B85C" w14:textId="77777777" w:rsidR="00FE1103" w:rsidRPr="00DE556F" w:rsidRDefault="00FE1103" w:rsidP="00D077C3">
      <w:pPr>
        <w:jc w:val="both"/>
        <w:rPr>
          <w:rFonts w:ascii="Arial" w:hAnsi="Arial" w:cs="Arial"/>
          <w:sz w:val="16"/>
          <w:szCs w:val="16"/>
        </w:rPr>
      </w:pPr>
    </w:p>
    <w:p w14:paraId="093545EA" w14:textId="68514FD6" w:rsidR="00D077C3" w:rsidRPr="00D077C3" w:rsidRDefault="00D077C3" w:rsidP="00D077C3">
      <w:pPr>
        <w:jc w:val="both"/>
        <w:rPr>
          <w:rFonts w:ascii="Arial" w:hAnsi="Arial" w:cs="Arial"/>
          <w:sz w:val="22"/>
          <w:szCs w:val="22"/>
        </w:rPr>
      </w:pPr>
      <w:r w:rsidRPr="00D077C3">
        <w:rPr>
          <w:rFonts w:ascii="Arial" w:hAnsi="Arial" w:cs="Arial"/>
          <w:sz w:val="22"/>
          <w:szCs w:val="22"/>
        </w:rPr>
        <w:t>Kind Regards</w:t>
      </w:r>
    </w:p>
    <w:p w14:paraId="5BC7CAB1" w14:textId="12B00629" w:rsidR="00D077C3" w:rsidRPr="00DE556F" w:rsidRDefault="00D077C3" w:rsidP="00D077C3">
      <w:pPr>
        <w:jc w:val="both"/>
        <w:rPr>
          <w:rFonts w:ascii="Brush Script MT" w:hAnsi="Brush Script MT" w:cs="Arial"/>
          <w:sz w:val="36"/>
          <w:szCs w:val="36"/>
        </w:rPr>
      </w:pPr>
      <w:r w:rsidRPr="00DE556F">
        <w:rPr>
          <w:rFonts w:ascii="Brush Script MT" w:hAnsi="Brush Script MT" w:cs="Arial"/>
          <w:sz w:val="36"/>
          <w:szCs w:val="36"/>
        </w:rPr>
        <w:t>Debbie Fagan</w:t>
      </w:r>
      <w:r w:rsidR="001532ED">
        <w:rPr>
          <w:rFonts w:ascii="Brush Script MT" w:hAnsi="Brush Script MT" w:cs="Arial"/>
          <w:sz w:val="36"/>
          <w:szCs w:val="36"/>
        </w:rPr>
        <w:tab/>
      </w:r>
      <w:r w:rsidR="001532ED">
        <w:rPr>
          <w:rFonts w:ascii="Brush Script MT" w:hAnsi="Brush Script MT" w:cs="Arial"/>
          <w:sz w:val="36"/>
          <w:szCs w:val="36"/>
        </w:rPr>
        <w:tab/>
      </w:r>
      <w:r w:rsidR="001532ED">
        <w:rPr>
          <w:rFonts w:ascii="Brush Script MT" w:hAnsi="Brush Script MT" w:cs="Arial"/>
          <w:sz w:val="36"/>
          <w:szCs w:val="36"/>
        </w:rPr>
        <w:tab/>
      </w:r>
      <w:r w:rsidR="001532ED">
        <w:rPr>
          <w:rFonts w:ascii="Brush Script MT" w:hAnsi="Brush Script MT" w:cs="Arial"/>
          <w:sz w:val="36"/>
          <w:szCs w:val="36"/>
        </w:rPr>
        <w:tab/>
      </w:r>
      <w:r w:rsidR="001532ED">
        <w:rPr>
          <w:rFonts w:ascii="Brush Script MT" w:hAnsi="Brush Script MT" w:cs="Arial"/>
          <w:sz w:val="36"/>
          <w:szCs w:val="36"/>
        </w:rPr>
        <w:tab/>
        <w:t>Gary Smith</w:t>
      </w:r>
    </w:p>
    <w:p w14:paraId="456418D9" w14:textId="77777777" w:rsidR="00DE556F" w:rsidRPr="00DE556F" w:rsidRDefault="00DE556F" w:rsidP="00DE556F">
      <w:pPr>
        <w:spacing w:before="0"/>
        <w:jc w:val="both"/>
        <w:rPr>
          <w:rFonts w:ascii="Arial" w:hAnsi="Arial" w:cs="Arial"/>
          <w:sz w:val="16"/>
          <w:szCs w:val="16"/>
        </w:rPr>
      </w:pPr>
    </w:p>
    <w:p w14:paraId="7C83A112" w14:textId="1584A6AA" w:rsidR="001532ED" w:rsidRDefault="00FE1103" w:rsidP="00DE556F">
      <w:pPr>
        <w:spacing w:before="0"/>
        <w:jc w:val="both"/>
        <w:rPr>
          <w:rFonts w:ascii="Arial" w:hAnsi="Arial" w:cs="Arial"/>
          <w:sz w:val="22"/>
          <w:szCs w:val="22"/>
        </w:rPr>
      </w:pPr>
      <w:r w:rsidRPr="00DE556F">
        <w:rPr>
          <w:rFonts w:ascii="Arial" w:hAnsi="Arial" w:cs="Arial"/>
          <w:sz w:val="22"/>
          <w:szCs w:val="22"/>
        </w:rPr>
        <w:t>Digital Inclusion (Health) Officer</w:t>
      </w:r>
      <w:r w:rsidR="001532ED">
        <w:rPr>
          <w:rFonts w:ascii="Arial" w:hAnsi="Arial" w:cs="Arial"/>
          <w:sz w:val="22"/>
          <w:szCs w:val="22"/>
        </w:rPr>
        <w:tab/>
      </w:r>
      <w:r w:rsidR="001532ED">
        <w:rPr>
          <w:rFonts w:ascii="Arial" w:hAnsi="Arial" w:cs="Arial"/>
          <w:sz w:val="22"/>
          <w:szCs w:val="22"/>
        </w:rPr>
        <w:tab/>
        <w:t xml:space="preserve">        Digital Services Officer (Libraries)</w:t>
      </w:r>
    </w:p>
    <w:p w14:paraId="12C9E40B" w14:textId="158F4B34" w:rsidR="00DE556F" w:rsidRDefault="00DE556F" w:rsidP="00DE556F">
      <w:pPr>
        <w:spacing w:before="0"/>
        <w:jc w:val="both"/>
        <w:rPr>
          <w:rFonts w:ascii="Arial" w:hAnsi="Arial" w:cs="Arial"/>
          <w:sz w:val="22"/>
          <w:szCs w:val="22"/>
        </w:rPr>
      </w:pPr>
      <w:r>
        <w:rPr>
          <w:rFonts w:ascii="Arial" w:hAnsi="Arial" w:cs="Arial"/>
          <w:sz w:val="22"/>
          <w:szCs w:val="22"/>
        </w:rPr>
        <w:t>Libraries and Customer Services</w:t>
      </w:r>
      <w:r w:rsidR="001532ED">
        <w:rPr>
          <w:rFonts w:ascii="Arial" w:hAnsi="Arial" w:cs="Arial"/>
          <w:sz w:val="22"/>
          <w:szCs w:val="22"/>
        </w:rPr>
        <w:tab/>
      </w:r>
      <w:r w:rsidR="001532ED">
        <w:rPr>
          <w:rFonts w:ascii="Arial" w:hAnsi="Arial" w:cs="Arial"/>
          <w:sz w:val="22"/>
          <w:szCs w:val="22"/>
        </w:rPr>
        <w:tab/>
        <w:t xml:space="preserve">        Libraries and Customer Services</w:t>
      </w:r>
    </w:p>
    <w:p w14:paraId="4116C848" w14:textId="65A669D7" w:rsidR="00D52B57" w:rsidRDefault="00DE556F" w:rsidP="00DE556F">
      <w:pPr>
        <w:spacing w:before="0"/>
        <w:jc w:val="both"/>
        <w:rPr>
          <w:rFonts w:ascii="Arial" w:hAnsi="Arial" w:cs="Arial"/>
          <w:sz w:val="22"/>
          <w:szCs w:val="22"/>
        </w:rPr>
      </w:pPr>
      <w:r>
        <w:rPr>
          <w:rFonts w:ascii="Arial" w:hAnsi="Arial" w:cs="Arial"/>
          <w:sz w:val="22"/>
          <w:szCs w:val="22"/>
        </w:rPr>
        <w:t>Mobile: 07811065839</w:t>
      </w:r>
    </w:p>
    <w:p w14:paraId="3C37499A" w14:textId="1ED911F1" w:rsidR="001532ED" w:rsidRDefault="001532ED" w:rsidP="00DE556F">
      <w:pPr>
        <w:spacing w:before="0"/>
        <w:jc w:val="both"/>
        <w:rPr>
          <w:rFonts w:ascii="Arial" w:hAnsi="Arial" w:cs="Arial"/>
          <w:sz w:val="22"/>
          <w:szCs w:val="22"/>
        </w:rPr>
      </w:pPr>
      <w:r>
        <w:rPr>
          <w:rFonts w:ascii="Arial" w:hAnsi="Arial" w:cs="Arial"/>
          <w:sz w:val="22"/>
          <w:szCs w:val="22"/>
        </w:rPr>
        <w:t xml:space="preserve">Email: </w:t>
      </w:r>
      <w:hyperlink r:id="rId9" w:history="1">
        <w:r w:rsidRPr="00F876E9">
          <w:rPr>
            <w:rStyle w:val="Hyperlink"/>
            <w:rFonts w:ascii="Arial" w:hAnsi="Arial" w:cs="Arial"/>
            <w:sz w:val="22"/>
            <w:szCs w:val="22"/>
          </w:rPr>
          <w:t>Deborah.fagan@eastriding.gov.uk</w:t>
        </w:r>
      </w:hyperlink>
      <w:r>
        <w:rPr>
          <w:rFonts w:ascii="Arial" w:hAnsi="Arial" w:cs="Arial"/>
          <w:sz w:val="22"/>
          <w:szCs w:val="22"/>
        </w:rPr>
        <w:tab/>
        <w:t xml:space="preserve">        Email: </w:t>
      </w:r>
      <w:hyperlink r:id="rId10" w:history="1">
        <w:r w:rsidRPr="00F876E9">
          <w:rPr>
            <w:rStyle w:val="Hyperlink"/>
            <w:rFonts w:ascii="Arial" w:hAnsi="Arial" w:cs="Arial"/>
            <w:sz w:val="22"/>
            <w:szCs w:val="22"/>
          </w:rPr>
          <w:t>gary.smith@eastriding.gov.uk</w:t>
        </w:r>
      </w:hyperlink>
    </w:p>
    <w:p w14:paraId="2DFDD14C" w14:textId="77777777" w:rsidR="001532ED" w:rsidRDefault="001532ED" w:rsidP="00DE556F">
      <w:pPr>
        <w:spacing w:before="0"/>
        <w:jc w:val="both"/>
        <w:rPr>
          <w:rFonts w:ascii="Arial" w:hAnsi="Arial" w:cs="Arial"/>
          <w:sz w:val="22"/>
          <w:szCs w:val="22"/>
        </w:rPr>
      </w:pPr>
    </w:p>
    <w:p w14:paraId="1769C752" w14:textId="608B0DD8" w:rsidR="001532ED" w:rsidRDefault="001532ED" w:rsidP="00DE556F">
      <w:pPr>
        <w:spacing w:before="0"/>
        <w:jc w:val="both"/>
        <w:rPr>
          <w:sz w:val="24"/>
          <w:szCs w:val="24"/>
        </w:rPr>
      </w:pPr>
    </w:p>
    <w:tbl>
      <w:tblPr>
        <w:tblW w:w="14312" w:type="dxa"/>
        <w:tblLook w:val="04A0" w:firstRow="1" w:lastRow="0" w:firstColumn="1" w:lastColumn="0" w:noHBand="0" w:noVBand="1"/>
      </w:tblPr>
      <w:tblGrid>
        <w:gridCol w:w="2240"/>
        <w:gridCol w:w="4460"/>
        <w:gridCol w:w="2367"/>
        <w:gridCol w:w="5245"/>
      </w:tblGrid>
      <w:tr w:rsidR="0079372D" w:rsidRPr="00EF24D7" w14:paraId="4E82F1F7" w14:textId="77777777" w:rsidTr="0079372D">
        <w:trPr>
          <w:trHeight w:val="312"/>
        </w:trPr>
        <w:tc>
          <w:tcPr>
            <w:tcW w:w="1431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5CEE1F" w14:textId="77777777" w:rsidR="0079372D" w:rsidRPr="00EF24D7" w:rsidRDefault="0079372D" w:rsidP="00EF24D7">
            <w:pPr>
              <w:spacing w:before="0"/>
              <w:jc w:val="left"/>
              <w:rPr>
                <w:rFonts w:ascii="Arial" w:hAnsi="Arial" w:cs="Arial"/>
                <w:sz w:val="24"/>
                <w:szCs w:val="24"/>
                <w:lang w:eastAsia="en-GB"/>
              </w:rPr>
            </w:pPr>
            <w:r w:rsidRPr="00EF24D7">
              <w:rPr>
                <w:rFonts w:ascii="Arial" w:hAnsi="Arial" w:cs="Arial"/>
                <w:sz w:val="24"/>
                <w:szCs w:val="24"/>
                <w:lang w:eastAsia="en-GB"/>
              </w:rPr>
              <w:t> East Riding of Yorkshire</w:t>
            </w:r>
            <w:r>
              <w:rPr>
                <w:rFonts w:ascii="Arial" w:hAnsi="Arial" w:cs="Arial"/>
                <w:sz w:val="24"/>
                <w:szCs w:val="24"/>
                <w:lang w:eastAsia="en-GB"/>
              </w:rPr>
              <w:t xml:space="preserve"> Council</w:t>
            </w:r>
            <w:r w:rsidRPr="00EF24D7">
              <w:rPr>
                <w:rFonts w:ascii="Arial" w:hAnsi="Arial" w:cs="Arial"/>
                <w:sz w:val="24"/>
                <w:szCs w:val="24"/>
                <w:lang w:eastAsia="en-GB"/>
              </w:rPr>
              <w:t xml:space="preserve"> </w:t>
            </w:r>
            <w:r>
              <w:rPr>
                <w:rFonts w:ascii="Arial" w:hAnsi="Arial" w:cs="Arial"/>
                <w:sz w:val="24"/>
                <w:szCs w:val="24"/>
                <w:lang w:eastAsia="en-GB"/>
              </w:rPr>
              <w:t>Phase 1 Libraries and their opening times</w:t>
            </w:r>
          </w:p>
          <w:p w14:paraId="7C1F0EAD" w14:textId="19B275FB" w:rsidR="0079372D" w:rsidRPr="00EF24D7" w:rsidRDefault="0079372D" w:rsidP="0079372D">
            <w:pPr>
              <w:spacing w:before="0"/>
              <w:jc w:val="left"/>
              <w:rPr>
                <w:rFonts w:ascii="Arial" w:hAnsi="Arial" w:cs="Arial"/>
                <w:sz w:val="24"/>
                <w:szCs w:val="24"/>
                <w:lang w:eastAsia="en-GB"/>
              </w:rPr>
            </w:pPr>
            <w:r w:rsidRPr="00EF24D7">
              <w:rPr>
                <w:rFonts w:ascii="Arial" w:hAnsi="Arial" w:cs="Arial"/>
                <w:sz w:val="24"/>
                <w:szCs w:val="24"/>
                <w:lang w:eastAsia="en-GB"/>
              </w:rPr>
              <w:t> </w:t>
            </w:r>
          </w:p>
        </w:tc>
      </w:tr>
      <w:tr w:rsidR="00EF24D7" w:rsidRPr="00EF24D7" w14:paraId="2E4694BE" w14:textId="77777777" w:rsidTr="0079372D">
        <w:trPr>
          <w:trHeight w:val="312"/>
        </w:trPr>
        <w:tc>
          <w:tcPr>
            <w:tcW w:w="2240" w:type="dxa"/>
            <w:tcBorders>
              <w:top w:val="nil"/>
              <w:left w:val="single" w:sz="4" w:space="0" w:color="auto"/>
              <w:bottom w:val="single" w:sz="4" w:space="0" w:color="auto"/>
              <w:right w:val="single" w:sz="4" w:space="0" w:color="auto"/>
            </w:tcBorders>
            <w:shd w:val="clear" w:color="000000" w:fill="FFFFFF"/>
            <w:noWrap/>
            <w:vAlign w:val="bottom"/>
            <w:hideMark/>
          </w:tcPr>
          <w:p w14:paraId="108978F5"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Library Location</w:t>
            </w:r>
          </w:p>
        </w:tc>
        <w:tc>
          <w:tcPr>
            <w:tcW w:w="4460" w:type="dxa"/>
            <w:tcBorders>
              <w:top w:val="nil"/>
              <w:left w:val="nil"/>
              <w:bottom w:val="single" w:sz="4" w:space="0" w:color="auto"/>
              <w:right w:val="single" w:sz="4" w:space="0" w:color="auto"/>
            </w:tcBorders>
            <w:shd w:val="clear" w:color="000000" w:fill="FFFFFF"/>
            <w:vAlign w:val="bottom"/>
            <w:hideMark/>
          </w:tcPr>
          <w:p w14:paraId="04F21BE2"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Address</w:t>
            </w:r>
          </w:p>
        </w:tc>
        <w:tc>
          <w:tcPr>
            <w:tcW w:w="2367" w:type="dxa"/>
            <w:tcBorders>
              <w:top w:val="nil"/>
              <w:left w:val="nil"/>
              <w:bottom w:val="single" w:sz="4" w:space="0" w:color="auto"/>
              <w:right w:val="single" w:sz="4" w:space="0" w:color="auto"/>
            </w:tcBorders>
            <w:shd w:val="clear" w:color="000000" w:fill="FFFFFF"/>
            <w:noWrap/>
            <w:vAlign w:val="bottom"/>
            <w:hideMark/>
          </w:tcPr>
          <w:p w14:paraId="57246E83"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 xml:space="preserve">Telephone </w:t>
            </w:r>
          </w:p>
        </w:tc>
        <w:tc>
          <w:tcPr>
            <w:tcW w:w="5245" w:type="dxa"/>
            <w:tcBorders>
              <w:top w:val="nil"/>
              <w:left w:val="nil"/>
              <w:bottom w:val="single" w:sz="4" w:space="0" w:color="auto"/>
              <w:right w:val="single" w:sz="4" w:space="0" w:color="auto"/>
            </w:tcBorders>
            <w:shd w:val="clear" w:color="000000" w:fill="FFFFFF"/>
            <w:noWrap/>
            <w:vAlign w:val="bottom"/>
            <w:hideMark/>
          </w:tcPr>
          <w:p w14:paraId="2BB08762"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 xml:space="preserve">Email </w:t>
            </w:r>
          </w:p>
        </w:tc>
      </w:tr>
      <w:tr w:rsidR="00EF24D7" w:rsidRPr="00EF24D7" w14:paraId="411D693E" w14:textId="77777777" w:rsidTr="0079372D">
        <w:trPr>
          <w:trHeight w:val="612"/>
        </w:trPr>
        <w:tc>
          <w:tcPr>
            <w:tcW w:w="2240" w:type="dxa"/>
            <w:tcBorders>
              <w:top w:val="nil"/>
              <w:left w:val="single" w:sz="4" w:space="0" w:color="auto"/>
              <w:bottom w:val="single" w:sz="4" w:space="0" w:color="auto"/>
              <w:right w:val="single" w:sz="4" w:space="0" w:color="auto"/>
            </w:tcBorders>
            <w:shd w:val="clear" w:color="000000" w:fill="FFFFFF"/>
            <w:vAlign w:val="bottom"/>
            <w:hideMark/>
          </w:tcPr>
          <w:p w14:paraId="64C50434"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Beverley</w:t>
            </w:r>
          </w:p>
        </w:tc>
        <w:tc>
          <w:tcPr>
            <w:tcW w:w="4460" w:type="dxa"/>
            <w:tcBorders>
              <w:top w:val="nil"/>
              <w:left w:val="nil"/>
              <w:bottom w:val="single" w:sz="4" w:space="0" w:color="auto"/>
              <w:right w:val="single" w:sz="4" w:space="0" w:color="auto"/>
            </w:tcBorders>
            <w:shd w:val="clear" w:color="000000" w:fill="FFFFFF"/>
            <w:vAlign w:val="bottom"/>
            <w:hideMark/>
          </w:tcPr>
          <w:p w14:paraId="753F2E28" w14:textId="77777777" w:rsidR="00EF24D7" w:rsidRPr="00EF24D7" w:rsidRDefault="00EF24D7" w:rsidP="00EF24D7">
            <w:pPr>
              <w:spacing w:before="0"/>
              <w:jc w:val="left"/>
              <w:rPr>
                <w:rFonts w:ascii="Arial" w:hAnsi="Arial" w:cs="Arial"/>
                <w:sz w:val="24"/>
                <w:szCs w:val="24"/>
                <w:lang w:eastAsia="en-GB"/>
              </w:rPr>
            </w:pPr>
            <w:proofErr w:type="spellStart"/>
            <w:r w:rsidRPr="00EF24D7">
              <w:rPr>
                <w:rFonts w:ascii="Arial" w:hAnsi="Arial" w:cs="Arial"/>
                <w:sz w:val="24"/>
                <w:szCs w:val="24"/>
                <w:lang w:eastAsia="en-GB"/>
              </w:rPr>
              <w:t>Champney</w:t>
            </w:r>
            <w:proofErr w:type="spellEnd"/>
            <w:r w:rsidRPr="00EF24D7">
              <w:rPr>
                <w:rFonts w:ascii="Arial" w:hAnsi="Arial" w:cs="Arial"/>
                <w:sz w:val="24"/>
                <w:szCs w:val="24"/>
                <w:lang w:eastAsia="en-GB"/>
              </w:rPr>
              <w:t xml:space="preserve"> Road, Beverley                        HU17 8HE </w:t>
            </w:r>
          </w:p>
        </w:tc>
        <w:tc>
          <w:tcPr>
            <w:tcW w:w="2367" w:type="dxa"/>
            <w:tcBorders>
              <w:top w:val="nil"/>
              <w:left w:val="nil"/>
              <w:bottom w:val="single" w:sz="4" w:space="0" w:color="auto"/>
              <w:right w:val="single" w:sz="4" w:space="0" w:color="auto"/>
            </w:tcBorders>
            <w:shd w:val="clear" w:color="000000" w:fill="FFFFFF"/>
            <w:noWrap/>
            <w:vAlign w:val="bottom"/>
            <w:hideMark/>
          </w:tcPr>
          <w:p w14:paraId="13DAAA9F" w14:textId="77777777" w:rsidR="00EF24D7" w:rsidRPr="00EF24D7" w:rsidRDefault="00EF24D7" w:rsidP="00EF24D7">
            <w:pPr>
              <w:spacing w:before="0"/>
              <w:jc w:val="left"/>
              <w:rPr>
                <w:rFonts w:ascii="Arial" w:hAnsi="Arial" w:cs="Arial"/>
                <w:color w:val="000000"/>
                <w:sz w:val="24"/>
                <w:szCs w:val="24"/>
                <w:lang w:eastAsia="en-GB"/>
              </w:rPr>
            </w:pPr>
            <w:r w:rsidRPr="00EF24D7">
              <w:rPr>
                <w:rFonts w:ascii="Arial" w:hAnsi="Arial" w:cs="Arial"/>
                <w:color w:val="000000"/>
                <w:sz w:val="24"/>
                <w:szCs w:val="24"/>
                <w:lang w:eastAsia="en-GB"/>
              </w:rPr>
              <w:t xml:space="preserve">01482 392750 </w:t>
            </w:r>
          </w:p>
        </w:tc>
        <w:tc>
          <w:tcPr>
            <w:tcW w:w="5245" w:type="dxa"/>
            <w:tcBorders>
              <w:top w:val="nil"/>
              <w:left w:val="nil"/>
              <w:bottom w:val="single" w:sz="4" w:space="0" w:color="auto"/>
              <w:right w:val="single" w:sz="4" w:space="0" w:color="auto"/>
            </w:tcBorders>
            <w:shd w:val="clear" w:color="000000" w:fill="FFFFFF"/>
            <w:noWrap/>
            <w:vAlign w:val="bottom"/>
            <w:hideMark/>
          </w:tcPr>
          <w:p w14:paraId="46D0536D" w14:textId="77777777" w:rsidR="00EF24D7" w:rsidRPr="00EF24D7" w:rsidRDefault="00000000" w:rsidP="00EF24D7">
            <w:pPr>
              <w:spacing w:before="0"/>
              <w:jc w:val="left"/>
              <w:rPr>
                <w:rFonts w:ascii="Calibri" w:hAnsi="Calibri" w:cs="Calibri"/>
                <w:color w:val="000000"/>
                <w:sz w:val="24"/>
                <w:szCs w:val="24"/>
                <w:u w:val="single"/>
                <w:lang w:eastAsia="en-GB"/>
              </w:rPr>
            </w:pPr>
            <w:hyperlink r:id="rId11" w:history="1">
              <w:r w:rsidR="00EF24D7" w:rsidRPr="00EF24D7">
                <w:rPr>
                  <w:rFonts w:ascii="Calibri" w:hAnsi="Calibri" w:cs="Calibri"/>
                  <w:color w:val="000000"/>
                  <w:sz w:val="24"/>
                  <w:szCs w:val="24"/>
                  <w:u w:val="single"/>
                  <w:lang w:eastAsia="en-GB"/>
                </w:rPr>
                <w:t>beverley.library@eastriding.gov.uk</w:t>
              </w:r>
            </w:hyperlink>
          </w:p>
        </w:tc>
      </w:tr>
      <w:tr w:rsidR="00EF24D7" w:rsidRPr="00EF24D7" w14:paraId="5D65B414" w14:textId="77777777" w:rsidTr="0079372D">
        <w:trPr>
          <w:trHeight w:val="612"/>
        </w:trPr>
        <w:tc>
          <w:tcPr>
            <w:tcW w:w="2240" w:type="dxa"/>
            <w:tcBorders>
              <w:top w:val="nil"/>
              <w:left w:val="single" w:sz="4" w:space="0" w:color="auto"/>
              <w:bottom w:val="single" w:sz="4" w:space="0" w:color="auto"/>
              <w:right w:val="single" w:sz="4" w:space="0" w:color="auto"/>
            </w:tcBorders>
            <w:shd w:val="clear" w:color="000000" w:fill="FFFFFF"/>
            <w:vAlign w:val="bottom"/>
            <w:hideMark/>
          </w:tcPr>
          <w:p w14:paraId="205B57E7"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Bridlington Central</w:t>
            </w:r>
          </w:p>
        </w:tc>
        <w:tc>
          <w:tcPr>
            <w:tcW w:w="4460" w:type="dxa"/>
            <w:tcBorders>
              <w:top w:val="nil"/>
              <w:left w:val="nil"/>
              <w:bottom w:val="single" w:sz="4" w:space="0" w:color="auto"/>
              <w:right w:val="single" w:sz="4" w:space="0" w:color="auto"/>
            </w:tcBorders>
            <w:shd w:val="clear" w:color="000000" w:fill="FFFFFF"/>
            <w:vAlign w:val="bottom"/>
            <w:hideMark/>
          </w:tcPr>
          <w:p w14:paraId="6B47ED5E"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14 King Street, Bridlington                         YO15 2DF</w:t>
            </w:r>
          </w:p>
        </w:tc>
        <w:tc>
          <w:tcPr>
            <w:tcW w:w="2367" w:type="dxa"/>
            <w:tcBorders>
              <w:top w:val="nil"/>
              <w:left w:val="nil"/>
              <w:bottom w:val="single" w:sz="4" w:space="0" w:color="auto"/>
              <w:right w:val="single" w:sz="4" w:space="0" w:color="auto"/>
            </w:tcBorders>
            <w:shd w:val="clear" w:color="000000" w:fill="FFFFFF"/>
            <w:noWrap/>
            <w:vAlign w:val="bottom"/>
            <w:hideMark/>
          </w:tcPr>
          <w:p w14:paraId="416A0EAF" w14:textId="77777777" w:rsidR="00EF24D7" w:rsidRPr="00EF24D7" w:rsidRDefault="00EF24D7" w:rsidP="00EF24D7">
            <w:pPr>
              <w:spacing w:before="0"/>
              <w:jc w:val="left"/>
              <w:rPr>
                <w:rFonts w:ascii="Arial" w:hAnsi="Arial" w:cs="Arial"/>
                <w:color w:val="000000"/>
                <w:sz w:val="24"/>
                <w:szCs w:val="24"/>
                <w:lang w:eastAsia="en-GB"/>
              </w:rPr>
            </w:pPr>
            <w:r w:rsidRPr="00EF24D7">
              <w:rPr>
                <w:rFonts w:ascii="Arial" w:hAnsi="Arial" w:cs="Arial"/>
                <w:color w:val="000000"/>
                <w:sz w:val="24"/>
                <w:szCs w:val="24"/>
                <w:lang w:eastAsia="en-GB"/>
              </w:rPr>
              <w:t xml:space="preserve">01262 672917 </w:t>
            </w:r>
          </w:p>
        </w:tc>
        <w:tc>
          <w:tcPr>
            <w:tcW w:w="5245" w:type="dxa"/>
            <w:tcBorders>
              <w:top w:val="nil"/>
              <w:left w:val="nil"/>
              <w:bottom w:val="single" w:sz="4" w:space="0" w:color="auto"/>
              <w:right w:val="single" w:sz="4" w:space="0" w:color="auto"/>
            </w:tcBorders>
            <w:shd w:val="clear" w:color="000000" w:fill="FFFFFF"/>
            <w:noWrap/>
            <w:vAlign w:val="bottom"/>
            <w:hideMark/>
          </w:tcPr>
          <w:p w14:paraId="1CC219D5" w14:textId="77777777" w:rsidR="00EF24D7" w:rsidRPr="00EF24D7" w:rsidRDefault="00000000" w:rsidP="00EF24D7">
            <w:pPr>
              <w:spacing w:before="0"/>
              <w:jc w:val="left"/>
              <w:rPr>
                <w:rFonts w:ascii="Calibri" w:hAnsi="Calibri" w:cs="Calibri"/>
                <w:color w:val="000000"/>
                <w:sz w:val="24"/>
                <w:szCs w:val="24"/>
                <w:u w:val="single"/>
                <w:lang w:eastAsia="en-GB"/>
              </w:rPr>
            </w:pPr>
            <w:hyperlink r:id="rId12" w:history="1">
              <w:r w:rsidR="00EF24D7" w:rsidRPr="00EF24D7">
                <w:rPr>
                  <w:rFonts w:ascii="Calibri" w:hAnsi="Calibri" w:cs="Calibri"/>
                  <w:color w:val="000000"/>
                  <w:sz w:val="24"/>
                  <w:szCs w:val="24"/>
                  <w:u w:val="single"/>
                  <w:lang w:eastAsia="en-GB"/>
                </w:rPr>
                <w:t>bridlingtonlibrary@eastriding.gov.uk</w:t>
              </w:r>
            </w:hyperlink>
          </w:p>
        </w:tc>
      </w:tr>
      <w:tr w:rsidR="00EF24D7" w:rsidRPr="00EF24D7" w14:paraId="37A52A79" w14:textId="77777777" w:rsidTr="0079372D">
        <w:trPr>
          <w:trHeight w:val="612"/>
        </w:trPr>
        <w:tc>
          <w:tcPr>
            <w:tcW w:w="2240" w:type="dxa"/>
            <w:tcBorders>
              <w:top w:val="nil"/>
              <w:left w:val="single" w:sz="4" w:space="0" w:color="auto"/>
              <w:bottom w:val="single" w:sz="4" w:space="0" w:color="auto"/>
              <w:right w:val="single" w:sz="4" w:space="0" w:color="auto"/>
            </w:tcBorders>
            <w:shd w:val="clear" w:color="000000" w:fill="FFFFFF"/>
            <w:vAlign w:val="bottom"/>
            <w:hideMark/>
          </w:tcPr>
          <w:p w14:paraId="21BA49D8"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lastRenderedPageBreak/>
              <w:t>Bridlington North</w:t>
            </w:r>
          </w:p>
        </w:tc>
        <w:tc>
          <w:tcPr>
            <w:tcW w:w="4460" w:type="dxa"/>
            <w:tcBorders>
              <w:top w:val="nil"/>
              <w:left w:val="nil"/>
              <w:bottom w:val="single" w:sz="4" w:space="0" w:color="auto"/>
              <w:right w:val="single" w:sz="4" w:space="0" w:color="auto"/>
            </w:tcBorders>
            <w:shd w:val="clear" w:color="000000" w:fill="FFFFFF"/>
            <w:vAlign w:val="bottom"/>
            <w:hideMark/>
          </w:tcPr>
          <w:p w14:paraId="02AFB080" w14:textId="77777777" w:rsidR="00EF24D7" w:rsidRPr="00EF24D7" w:rsidRDefault="00EF24D7" w:rsidP="00EF24D7">
            <w:pPr>
              <w:spacing w:before="0"/>
              <w:jc w:val="left"/>
              <w:rPr>
                <w:rFonts w:ascii="Arial" w:hAnsi="Arial" w:cs="Arial"/>
                <w:sz w:val="24"/>
                <w:szCs w:val="24"/>
                <w:lang w:eastAsia="en-GB"/>
              </w:rPr>
            </w:pPr>
            <w:proofErr w:type="spellStart"/>
            <w:r w:rsidRPr="00EF24D7">
              <w:rPr>
                <w:rFonts w:ascii="Arial" w:hAnsi="Arial" w:cs="Arial"/>
                <w:sz w:val="24"/>
                <w:szCs w:val="24"/>
                <w:lang w:eastAsia="en-GB"/>
              </w:rPr>
              <w:t>Martongate</w:t>
            </w:r>
            <w:proofErr w:type="spellEnd"/>
            <w:r w:rsidRPr="00EF24D7">
              <w:rPr>
                <w:rFonts w:ascii="Arial" w:hAnsi="Arial" w:cs="Arial"/>
                <w:sz w:val="24"/>
                <w:szCs w:val="24"/>
                <w:lang w:eastAsia="en-GB"/>
              </w:rPr>
              <w:t>, Bridlington                            YO16 6YD</w:t>
            </w:r>
          </w:p>
        </w:tc>
        <w:tc>
          <w:tcPr>
            <w:tcW w:w="2367" w:type="dxa"/>
            <w:tcBorders>
              <w:top w:val="nil"/>
              <w:left w:val="nil"/>
              <w:bottom w:val="single" w:sz="4" w:space="0" w:color="auto"/>
              <w:right w:val="single" w:sz="4" w:space="0" w:color="auto"/>
            </w:tcBorders>
            <w:shd w:val="clear" w:color="000000" w:fill="FFFFFF"/>
            <w:noWrap/>
            <w:vAlign w:val="bottom"/>
            <w:hideMark/>
          </w:tcPr>
          <w:p w14:paraId="2912C77D" w14:textId="77777777" w:rsidR="00EF24D7" w:rsidRPr="00EF24D7" w:rsidRDefault="00EF24D7" w:rsidP="00EF24D7">
            <w:pPr>
              <w:spacing w:before="0"/>
              <w:jc w:val="left"/>
              <w:rPr>
                <w:rFonts w:ascii="Arial" w:hAnsi="Arial" w:cs="Arial"/>
                <w:color w:val="000000"/>
                <w:sz w:val="24"/>
                <w:szCs w:val="24"/>
                <w:lang w:eastAsia="en-GB"/>
              </w:rPr>
            </w:pPr>
            <w:r w:rsidRPr="00EF24D7">
              <w:rPr>
                <w:rFonts w:ascii="Arial" w:hAnsi="Arial" w:cs="Arial"/>
                <w:color w:val="000000"/>
                <w:sz w:val="24"/>
                <w:szCs w:val="24"/>
                <w:lang w:eastAsia="en-GB"/>
              </w:rPr>
              <w:t xml:space="preserve">01262 671468 </w:t>
            </w:r>
          </w:p>
        </w:tc>
        <w:tc>
          <w:tcPr>
            <w:tcW w:w="5245" w:type="dxa"/>
            <w:tcBorders>
              <w:top w:val="nil"/>
              <w:left w:val="nil"/>
              <w:bottom w:val="single" w:sz="4" w:space="0" w:color="auto"/>
              <w:right w:val="single" w:sz="4" w:space="0" w:color="auto"/>
            </w:tcBorders>
            <w:shd w:val="clear" w:color="000000" w:fill="FFFFFF"/>
            <w:noWrap/>
            <w:vAlign w:val="bottom"/>
            <w:hideMark/>
          </w:tcPr>
          <w:p w14:paraId="507BC799" w14:textId="77777777" w:rsidR="00EF24D7" w:rsidRPr="00EF24D7" w:rsidRDefault="00000000" w:rsidP="00EF24D7">
            <w:pPr>
              <w:spacing w:before="0"/>
              <w:jc w:val="left"/>
              <w:rPr>
                <w:rFonts w:ascii="Calibri" w:hAnsi="Calibri" w:cs="Calibri"/>
                <w:color w:val="000000"/>
                <w:sz w:val="24"/>
                <w:szCs w:val="24"/>
                <w:u w:val="single"/>
                <w:lang w:eastAsia="en-GB"/>
              </w:rPr>
            </w:pPr>
            <w:hyperlink r:id="rId13" w:history="1">
              <w:r w:rsidR="00EF24D7" w:rsidRPr="00EF24D7">
                <w:rPr>
                  <w:rFonts w:ascii="Calibri" w:hAnsi="Calibri" w:cs="Calibri"/>
                  <w:color w:val="000000"/>
                  <w:sz w:val="24"/>
                  <w:szCs w:val="24"/>
                  <w:u w:val="single"/>
                  <w:lang w:eastAsia="en-GB"/>
                </w:rPr>
                <w:t>NorthBridlington.Library@eastriding.gov.uk</w:t>
              </w:r>
            </w:hyperlink>
          </w:p>
        </w:tc>
      </w:tr>
      <w:tr w:rsidR="00EF24D7" w:rsidRPr="00EF24D7" w14:paraId="545737F5" w14:textId="77777777" w:rsidTr="0079372D">
        <w:trPr>
          <w:trHeight w:val="600"/>
        </w:trPr>
        <w:tc>
          <w:tcPr>
            <w:tcW w:w="2240" w:type="dxa"/>
            <w:tcBorders>
              <w:top w:val="nil"/>
              <w:left w:val="single" w:sz="4" w:space="0" w:color="auto"/>
              <w:bottom w:val="single" w:sz="4" w:space="0" w:color="auto"/>
              <w:right w:val="single" w:sz="4" w:space="0" w:color="auto"/>
            </w:tcBorders>
            <w:shd w:val="clear" w:color="000000" w:fill="FFFFFF"/>
            <w:vAlign w:val="bottom"/>
            <w:hideMark/>
          </w:tcPr>
          <w:p w14:paraId="565B4164"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Cottingham</w:t>
            </w:r>
          </w:p>
        </w:tc>
        <w:tc>
          <w:tcPr>
            <w:tcW w:w="4460" w:type="dxa"/>
            <w:tcBorders>
              <w:top w:val="nil"/>
              <w:left w:val="nil"/>
              <w:bottom w:val="single" w:sz="4" w:space="0" w:color="auto"/>
              <w:right w:val="single" w:sz="4" w:space="0" w:color="auto"/>
            </w:tcBorders>
            <w:shd w:val="clear" w:color="000000" w:fill="FFFFFF"/>
            <w:vAlign w:val="center"/>
            <w:hideMark/>
          </w:tcPr>
          <w:p w14:paraId="05E88694"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 xml:space="preserve">10 Market </w:t>
            </w:r>
            <w:proofErr w:type="gramStart"/>
            <w:r w:rsidRPr="00EF24D7">
              <w:rPr>
                <w:rFonts w:ascii="Arial" w:hAnsi="Arial" w:cs="Arial"/>
                <w:sz w:val="24"/>
                <w:szCs w:val="24"/>
                <w:lang w:eastAsia="en-GB"/>
              </w:rPr>
              <w:t>Green,  Cottingham</w:t>
            </w:r>
            <w:proofErr w:type="gramEnd"/>
            <w:r w:rsidRPr="00EF24D7">
              <w:rPr>
                <w:rFonts w:ascii="Arial" w:hAnsi="Arial" w:cs="Arial"/>
                <w:sz w:val="24"/>
                <w:szCs w:val="24"/>
                <w:lang w:eastAsia="en-GB"/>
              </w:rPr>
              <w:t xml:space="preserve">                   HU16 5QG                                </w:t>
            </w:r>
          </w:p>
        </w:tc>
        <w:tc>
          <w:tcPr>
            <w:tcW w:w="2367" w:type="dxa"/>
            <w:tcBorders>
              <w:top w:val="nil"/>
              <w:left w:val="nil"/>
              <w:bottom w:val="single" w:sz="4" w:space="0" w:color="auto"/>
              <w:right w:val="single" w:sz="4" w:space="0" w:color="auto"/>
            </w:tcBorders>
            <w:shd w:val="clear" w:color="000000" w:fill="FFFFFF"/>
            <w:noWrap/>
            <w:vAlign w:val="bottom"/>
            <w:hideMark/>
          </w:tcPr>
          <w:p w14:paraId="447F88CC" w14:textId="77777777" w:rsidR="00EF24D7" w:rsidRPr="00EF24D7" w:rsidRDefault="00EF24D7" w:rsidP="00EF24D7">
            <w:pPr>
              <w:spacing w:before="0"/>
              <w:jc w:val="left"/>
              <w:rPr>
                <w:rFonts w:ascii="Arial" w:hAnsi="Arial" w:cs="Arial"/>
                <w:color w:val="000000"/>
                <w:sz w:val="24"/>
                <w:szCs w:val="24"/>
                <w:lang w:eastAsia="en-GB"/>
              </w:rPr>
            </w:pPr>
            <w:r w:rsidRPr="00EF24D7">
              <w:rPr>
                <w:rFonts w:ascii="Arial" w:hAnsi="Arial" w:cs="Arial"/>
                <w:color w:val="000000"/>
                <w:sz w:val="24"/>
                <w:szCs w:val="24"/>
                <w:lang w:eastAsia="en-GB"/>
              </w:rPr>
              <w:t xml:space="preserve">01482 393939 </w:t>
            </w:r>
          </w:p>
        </w:tc>
        <w:tc>
          <w:tcPr>
            <w:tcW w:w="5245" w:type="dxa"/>
            <w:tcBorders>
              <w:top w:val="nil"/>
              <w:left w:val="nil"/>
              <w:bottom w:val="single" w:sz="4" w:space="0" w:color="auto"/>
              <w:right w:val="single" w:sz="4" w:space="0" w:color="auto"/>
            </w:tcBorders>
            <w:shd w:val="clear" w:color="000000" w:fill="FFFFFF"/>
            <w:noWrap/>
            <w:vAlign w:val="bottom"/>
            <w:hideMark/>
          </w:tcPr>
          <w:p w14:paraId="6BAFDA51" w14:textId="77777777" w:rsidR="00EF24D7" w:rsidRPr="00EF24D7" w:rsidRDefault="00000000" w:rsidP="00EF24D7">
            <w:pPr>
              <w:spacing w:before="0"/>
              <w:jc w:val="left"/>
              <w:rPr>
                <w:rFonts w:ascii="Calibri" w:hAnsi="Calibri" w:cs="Calibri"/>
                <w:color w:val="000000"/>
                <w:sz w:val="24"/>
                <w:szCs w:val="24"/>
                <w:u w:val="single"/>
                <w:lang w:eastAsia="en-GB"/>
              </w:rPr>
            </w:pPr>
            <w:hyperlink r:id="rId14" w:history="1">
              <w:r w:rsidR="00EF24D7" w:rsidRPr="00EF24D7">
                <w:rPr>
                  <w:rFonts w:ascii="Calibri" w:hAnsi="Calibri" w:cs="Calibri"/>
                  <w:color w:val="000000"/>
                  <w:sz w:val="24"/>
                  <w:szCs w:val="24"/>
                  <w:u w:val="single"/>
                  <w:lang w:eastAsia="en-GB"/>
                </w:rPr>
                <w:t>csccott@eastriding.gov.uk</w:t>
              </w:r>
            </w:hyperlink>
          </w:p>
        </w:tc>
      </w:tr>
      <w:tr w:rsidR="00EF24D7" w:rsidRPr="00EF24D7" w14:paraId="31FAAF59" w14:textId="77777777" w:rsidTr="0079372D">
        <w:trPr>
          <w:trHeight w:val="600"/>
        </w:trPr>
        <w:tc>
          <w:tcPr>
            <w:tcW w:w="2240" w:type="dxa"/>
            <w:tcBorders>
              <w:top w:val="nil"/>
              <w:left w:val="single" w:sz="4" w:space="0" w:color="auto"/>
              <w:bottom w:val="single" w:sz="4" w:space="0" w:color="auto"/>
              <w:right w:val="single" w:sz="4" w:space="0" w:color="auto"/>
            </w:tcBorders>
            <w:shd w:val="clear" w:color="000000" w:fill="FFFFFF"/>
            <w:vAlign w:val="bottom"/>
            <w:hideMark/>
          </w:tcPr>
          <w:p w14:paraId="310A8673"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 xml:space="preserve">Driffield </w:t>
            </w:r>
          </w:p>
        </w:tc>
        <w:tc>
          <w:tcPr>
            <w:tcW w:w="4460" w:type="dxa"/>
            <w:tcBorders>
              <w:top w:val="nil"/>
              <w:left w:val="nil"/>
              <w:bottom w:val="single" w:sz="4" w:space="0" w:color="auto"/>
              <w:right w:val="single" w:sz="4" w:space="0" w:color="auto"/>
            </w:tcBorders>
            <w:shd w:val="clear" w:color="000000" w:fill="FFFFFF"/>
            <w:vAlign w:val="center"/>
            <w:hideMark/>
          </w:tcPr>
          <w:p w14:paraId="7BD4B873"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Cross Hill, Driffield                                   YO25 6RQ</w:t>
            </w:r>
          </w:p>
        </w:tc>
        <w:tc>
          <w:tcPr>
            <w:tcW w:w="2367" w:type="dxa"/>
            <w:tcBorders>
              <w:top w:val="nil"/>
              <w:left w:val="nil"/>
              <w:bottom w:val="single" w:sz="4" w:space="0" w:color="auto"/>
              <w:right w:val="single" w:sz="4" w:space="0" w:color="auto"/>
            </w:tcBorders>
            <w:shd w:val="clear" w:color="000000" w:fill="FFFFFF"/>
            <w:noWrap/>
            <w:vAlign w:val="bottom"/>
            <w:hideMark/>
          </w:tcPr>
          <w:p w14:paraId="2AB50957"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 xml:space="preserve">01482 393939 </w:t>
            </w:r>
          </w:p>
        </w:tc>
        <w:tc>
          <w:tcPr>
            <w:tcW w:w="5245" w:type="dxa"/>
            <w:tcBorders>
              <w:top w:val="nil"/>
              <w:left w:val="nil"/>
              <w:bottom w:val="single" w:sz="4" w:space="0" w:color="auto"/>
              <w:right w:val="single" w:sz="4" w:space="0" w:color="auto"/>
            </w:tcBorders>
            <w:shd w:val="clear" w:color="000000" w:fill="FFFFFF"/>
            <w:noWrap/>
            <w:vAlign w:val="bottom"/>
            <w:hideMark/>
          </w:tcPr>
          <w:p w14:paraId="7E34284B" w14:textId="77777777" w:rsidR="00EF24D7" w:rsidRPr="00EF24D7" w:rsidRDefault="00000000" w:rsidP="00EF24D7">
            <w:pPr>
              <w:spacing w:before="0"/>
              <w:jc w:val="left"/>
              <w:rPr>
                <w:rFonts w:ascii="Calibri" w:hAnsi="Calibri" w:cs="Calibri"/>
                <w:color w:val="000000"/>
                <w:sz w:val="24"/>
                <w:szCs w:val="24"/>
                <w:u w:val="single"/>
                <w:lang w:eastAsia="en-GB"/>
              </w:rPr>
            </w:pPr>
            <w:hyperlink r:id="rId15" w:history="1">
              <w:r w:rsidR="00EF24D7" w:rsidRPr="00EF24D7">
                <w:rPr>
                  <w:rFonts w:ascii="Calibri" w:hAnsi="Calibri" w:cs="Calibri"/>
                  <w:color w:val="000000"/>
                  <w:sz w:val="24"/>
                  <w:szCs w:val="24"/>
                  <w:u w:val="single"/>
                  <w:lang w:eastAsia="en-GB"/>
                </w:rPr>
                <w:t>cscdriff@eastriding.gov.uk</w:t>
              </w:r>
            </w:hyperlink>
          </w:p>
        </w:tc>
      </w:tr>
      <w:tr w:rsidR="00EF24D7" w:rsidRPr="00EF24D7" w14:paraId="2164EEDA" w14:textId="77777777" w:rsidTr="0079372D">
        <w:trPr>
          <w:trHeight w:val="600"/>
        </w:trPr>
        <w:tc>
          <w:tcPr>
            <w:tcW w:w="2240" w:type="dxa"/>
            <w:tcBorders>
              <w:top w:val="nil"/>
              <w:left w:val="single" w:sz="4" w:space="0" w:color="auto"/>
              <w:bottom w:val="single" w:sz="4" w:space="0" w:color="auto"/>
              <w:right w:val="single" w:sz="4" w:space="0" w:color="auto"/>
            </w:tcBorders>
            <w:shd w:val="clear" w:color="000000" w:fill="FFFFFF"/>
            <w:vAlign w:val="bottom"/>
            <w:hideMark/>
          </w:tcPr>
          <w:p w14:paraId="7925A499"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Goole</w:t>
            </w:r>
          </w:p>
        </w:tc>
        <w:tc>
          <w:tcPr>
            <w:tcW w:w="4460" w:type="dxa"/>
            <w:tcBorders>
              <w:top w:val="nil"/>
              <w:left w:val="nil"/>
              <w:bottom w:val="single" w:sz="4" w:space="0" w:color="auto"/>
              <w:right w:val="single" w:sz="4" w:space="0" w:color="auto"/>
            </w:tcBorders>
            <w:shd w:val="clear" w:color="000000" w:fill="FFFFFF"/>
            <w:vAlign w:val="center"/>
            <w:hideMark/>
          </w:tcPr>
          <w:p w14:paraId="3428756C"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Carlisle Street, Goole                               DN14 5DS</w:t>
            </w:r>
          </w:p>
        </w:tc>
        <w:tc>
          <w:tcPr>
            <w:tcW w:w="2367" w:type="dxa"/>
            <w:tcBorders>
              <w:top w:val="nil"/>
              <w:left w:val="nil"/>
              <w:bottom w:val="single" w:sz="4" w:space="0" w:color="auto"/>
              <w:right w:val="single" w:sz="4" w:space="0" w:color="auto"/>
            </w:tcBorders>
            <w:shd w:val="clear" w:color="000000" w:fill="FFFFFF"/>
            <w:noWrap/>
            <w:vAlign w:val="bottom"/>
            <w:hideMark/>
          </w:tcPr>
          <w:p w14:paraId="0F2D832F" w14:textId="77777777" w:rsidR="00EF24D7" w:rsidRPr="00EF24D7" w:rsidRDefault="00EF24D7" w:rsidP="00EF24D7">
            <w:pPr>
              <w:spacing w:before="0"/>
              <w:jc w:val="left"/>
              <w:rPr>
                <w:rFonts w:ascii="Arial" w:hAnsi="Arial" w:cs="Arial"/>
                <w:color w:val="000000"/>
                <w:sz w:val="24"/>
                <w:szCs w:val="24"/>
                <w:lang w:eastAsia="en-GB"/>
              </w:rPr>
            </w:pPr>
            <w:r w:rsidRPr="00EF24D7">
              <w:rPr>
                <w:rFonts w:ascii="Arial" w:hAnsi="Arial" w:cs="Arial"/>
                <w:color w:val="000000"/>
                <w:sz w:val="24"/>
                <w:szCs w:val="24"/>
                <w:lang w:eastAsia="en-GB"/>
              </w:rPr>
              <w:t>01405 762187</w:t>
            </w:r>
          </w:p>
        </w:tc>
        <w:tc>
          <w:tcPr>
            <w:tcW w:w="5245" w:type="dxa"/>
            <w:tcBorders>
              <w:top w:val="nil"/>
              <w:left w:val="nil"/>
              <w:bottom w:val="single" w:sz="4" w:space="0" w:color="auto"/>
              <w:right w:val="single" w:sz="4" w:space="0" w:color="auto"/>
            </w:tcBorders>
            <w:shd w:val="clear" w:color="000000" w:fill="FFFFFF"/>
            <w:noWrap/>
            <w:vAlign w:val="bottom"/>
            <w:hideMark/>
          </w:tcPr>
          <w:p w14:paraId="600E5878" w14:textId="77777777" w:rsidR="00EF24D7" w:rsidRPr="00EF24D7" w:rsidRDefault="00000000" w:rsidP="00EF24D7">
            <w:pPr>
              <w:spacing w:before="0"/>
              <w:jc w:val="left"/>
              <w:rPr>
                <w:rFonts w:ascii="Calibri" w:hAnsi="Calibri" w:cs="Calibri"/>
                <w:color w:val="000000"/>
                <w:sz w:val="24"/>
                <w:szCs w:val="24"/>
                <w:u w:val="single"/>
                <w:lang w:eastAsia="en-GB"/>
              </w:rPr>
            </w:pPr>
            <w:hyperlink r:id="rId16" w:history="1">
              <w:r w:rsidR="00EF24D7" w:rsidRPr="00EF24D7">
                <w:rPr>
                  <w:rFonts w:ascii="Calibri" w:hAnsi="Calibri" w:cs="Calibri"/>
                  <w:color w:val="000000"/>
                  <w:sz w:val="24"/>
                  <w:szCs w:val="24"/>
                  <w:u w:val="single"/>
                  <w:lang w:eastAsia="en-GB"/>
                </w:rPr>
                <w:t>Goole.Library@eastriding.gov.uk</w:t>
              </w:r>
            </w:hyperlink>
          </w:p>
        </w:tc>
      </w:tr>
      <w:tr w:rsidR="00EF24D7" w:rsidRPr="00EF24D7" w14:paraId="4126390B" w14:textId="77777777" w:rsidTr="0079372D">
        <w:trPr>
          <w:trHeight w:val="612"/>
        </w:trPr>
        <w:tc>
          <w:tcPr>
            <w:tcW w:w="2240" w:type="dxa"/>
            <w:tcBorders>
              <w:top w:val="nil"/>
              <w:left w:val="single" w:sz="4" w:space="0" w:color="auto"/>
              <w:bottom w:val="single" w:sz="4" w:space="0" w:color="auto"/>
              <w:right w:val="single" w:sz="4" w:space="0" w:color="auto"/>
            </w:tcBorders>
            <w:shd w:val="clear" w:color="000000" w:fill="FFFFFF"/>
            <w:vAlign w:val="bottom"/>
            <w:hideMark/>
          </w:tcPr>
          <w:p w14:paraId="382BF351"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Haltemprice</w:t>
            </w:r>
          </w:p>
        </w:tc>
        <w:tc>
          <w:tcPr>
            <w:tcW w:w="4460" w:type="dxa"/>
            <w:tcBorders>
              <w:top w:val="nil"/>
              <w:left w:val="nil"/>
              <w:bottom w:val="single" w:sz="4" w:space="0" w:color="auto"/>
              <w:right w:val="single" w:sz="4" w:space="0" w:color="auto"/>
            </w:tcBorders>
            <w:shd w:val="clear" w:color="000000" w:fill="FFFFFF"/>
            <w:vAlign w:val="bottom"/>
            <w:hideMark/>
          </w:tcPr>
          <w:p w14:paraId="09224744"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 xml:space="preserve">Haltemprice Leisure </w:t>
            </w:r>
            <w:proofErr w:type="gramStart"/>
            <w:r w:rsidRPr="00EF24D7">
              <w:rPr>
                <w:rFonts w:ascii="Arial" w:hAnsi="Arial" w:cs="Arial"/>
                <w:sz w:val="24"/>
                <w:szCs w:val="24"/>
                <w:lang w:eastAsia="en-GB"/>
              </w:rPr>
              <w:t xml:space="preserve">Centre,   </w:t>
            </w:r>
            <w:proofErr w:type="gramEnd"/>
            <w:r w:rsidRPr="00EF24D7">
              <w:rPr>
                <w:rFonts w:ascii="Arial" w:hAnsi="Arial" w:cs="Arial"/>
                <w:sz w:val="24"/>
                <w:szCs w:val="24"/>
                <w:lang w:eastAsia="en-GB"/>
              </w:rPr>
              <w:t xml:space="preserve">           Springfield Way, Anlaby, HU10 6QJ</w:t>
            </w:r>
          </w:p>
        </w:tc>
        <w:tc>
          <w:tcPr>
            <w:tcW w:w="2367" w:type="dxa"/>
            <w:tcBorders>
              <w:top w:val="nil"/>
              <w:left w:val="nil"/>
              <w:bottom w:val="single" w:sz="4" w:space="0" w:color="auto"/>
              <w:right w:val="single" w:sz="4" w:space="0" w:color="auto"/>
            </w:tcBorders>
            <w:shd w:val="clear" w:color="000000" w:fill="FFFFFF"/>
            <w:noWrap/>
            <w:vAlign w:val="bottom"/>
            <w:hideMark/>
          </w:tcPr>
          <w:p w14:paraId="0314B135"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01482 393939</w:t>
            </w:r>
          </w:p>
        </w:tc>
        <w:tc>
          <w:tcPr>
            <w:tcW w:w="5245" w:type="dxa"/>
            <w:tcBorders>
              <w:top w:val="nil"/>
              <w:left w:val="nil"/>
              <w:bottom w:val="single" w:sz="4" w:space="0" w:color="auto"/>
              <w:right w:val="single" w:sz="4" w:space="0" w:color="auto"/>
            </w:tcBorders>
            <w:shd w:val="clear" w:color="000000" w:fill="FFFFFF"/>
            <w:noWrap/>
            <w:vAlign w:val="bottom"/>
            <w:hideMark/>
          </w:tcPr>
          <w:p w14:paraId="4BDEE5E4" w14:textId="77777777" w:rsidR="00EF24D7" w:rsidRPr="00EF24D7" w:rsidRDefault="00000000" w:rsidP="00EF24D7">
            <w:pPr>
              <w:spacing w:before="0"/>
              <w:jc w:val="left"/>
              <w:rPr>
                <w:rFonts w:ascii="Calibri" w:hAnsi="Calibri" w:cs="Calibri"/>
                <w:color w:val="000000"/>
                <w:sz w:val="24"/>
                <w:szCs w:val="24"/>
                <w:u w:val="single"/>
                <w:lang w:eastAsia="en-GB"/>
              </w:rPr>
            </w:pPr>
            <w:hyperlink r:id="rId17" w:history="1">
              <w:r w:rsidR="00EF24D7" w:rsidRPr="00EF24D7">
                <w:rPr>
                  <w:rFonts w:ascii="Calibri" w:hAnsi="Calibri" w:cs="Calibri"/>
                  <w:color w:val="000000"/>
                  <w:sz w:val="24"/>
                  <w:szCs w:val="24"/>
                  <w:u w:val="single"/>
                  <w:lang w:eastAsia="en-GB"/>
                </w:rPr>
                <w:t>cscanlaby@eastriding.gov.uk</w:t>
              </w:r>
            </w:hyperlink>
          </w:p>
        </w:tc>
      </w:tr>
      <w:tr w:rsidR="00EF24D7" w:rsidRPr="00EF24D7" w14:paraId="3D848B26" w14:textId="77777777" w:rsidTr="0079372D">
        <w:trPr>
          <w:trHeight w:val="600"/>
        </w:trPr>
        <w:tc>
          <w:tcPr>
            <w:tcW w:w="2240" w:type="dxa"/>
            <w:tcBorders>
              <w:top w:val="nil"/>
              <w:left w:val="single" w:sz="4" w:space="0" w:color="auto"/>
              <w:bottom w:val="single" w:sz="4" w:space="0" w:color="auto"/>
              <w:right w:val="single" w:sz="4" w:space="0" w:color="auto"/>
            </w:tcBorders>
            <w:shd w:val="clear" w:color="000000" w:fill="FFFFFF"/>
            <w:vAlign w:val="bottom"/>
            <w:hideMark/>
          </w:tcPr>
          <w:p w14:paraId="726723F9"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Hornsea</w:t>
            </w:r>
          </w:p>
        </w:tc>
        <w:tc>
          <w:tcPr>
            <w:tcW w:w="4460" w:type="dxa"/>
            <w:tcBorders>
              <w:top w:val="nil"/>
              <w:left w:val="nil"/>
              <w:bottom w:val="single" w:sz="4" w:space="0" w:color="auto"/>
              <w:right w:val="single" w:sz="4" w:space="0" w:color="auto"/>
            </w:tcBorders>
            <w:shd w:val="clear" w:color="000000" w:fill="FFFFFF"/>
            <w:vAlign w:val="center"/>
            <w:hideMark/>
          </w:tcPr>
          <w:p w14:paraId="79DC0482"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East Riding Leisure, Broadway, Hornsea          HU18 1PZ</w:t>
            </w:r>
          </w:p>
        </w:tc>
        <w:tc>
          <w:tcPr>
            <w:tcW w:w="2367" w:type="dxa"/>
            <w:tcBorders>
              <w:top w:val="nil"/>
              <w:left w:val="nil"/>
              <w:bottom w:val="single" w:sz="4" w:space="0" w:color="auto"/>
              <w:right w:val="single" w:sz="4" w:space="0" w:color="auto"/>
            </w:tcBorders>
            <w:shd w:val="clear" w:color="000000" w:fill="FFFFFF"/>
            <w:noWrap/>
            <w:vAlign w:val="bottom"/>
            <w:hideMark/>
          </w:tcPr>
          <w:p w14:paraId="08A5F594"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 xml:space="preserve">01482 393939 </w:t>
            </w:r>
          </w:p>
        </w:tc>
        <w:tc>
          <w:tcPr>
            <w:tcW w:w="5245" w:type="dxa"/>
            <w:tcBorders>
              <w:top w:val="nil"/>
              <w:left w:val="nil"/>
              <w:bottom w:val="single" w:sz="4" w:space="0" w:color="auto"/>
              <w:right w:val="single" w:sz="4" w:space="0" w:color="auto"/>
            </w:tcBorders>
            <w:shd w:val="clear" w:color="000000" w:fill="FFFFFF"/>
            <w:noWrap/>
            <w:vAlign w:val="bottom"/>
            <w:hideMark/>
          </w:tcPr>
          <w:p w14:paraId="61CAD61A" w14:textId="77777777" w:rsidR="00EF24D7" w:rsidRPr="00EF24D7" w:rsidRDefault="00000000" w:rsidP="00EF24D7">
            <w:pPr>
              <w:spacing w:before="0"/>
              <w:jc w:val="left"/>
              <w:rPr>
                <w:rFonts w:ascii="Calibri" w:hAnsi="Calibri" w:cs="Calibri"/>
                <w:color w:val="000000"/>
                <w:sz w:val="24"/>
                <w:szCs w:val="24"/>
                <w:u w:val="single"/>
                <w:lang w:eastAsia="en-GB"/>
              </w:rPr>
            </w:pPr>
            <w:hyperlink r:id="rId18" w:history="1">
              <w:r w:rsidR="00EF24D7" w:rsidRPr="00EF24D7">
                <w:rPr>
                  <w:rFonts w:ascii="Calibri" w:hAnsi="Calibri" w:cs="Calibri"/>
                  <w:color w:val="000000"/>
                  <w:sz w:val="24"/>
                  <w:szCs w:val="24"/>
                  <w:u w:val="single"/>
                  <w:lang w:eastAsia="en-GB"/>
                </w:rPr>
                <w:t>cschornsea@eastriding.gov.uk</w:t>
              </w:r>
            </w:hyperlink>
          </w:p>
        </w:tc>
      </w:tr>
      <w:tr w:rsidR="00EF24D7" w:rsidRPr="00EF24D7" w14:paraId="1F89E748" w14:textId="77777777" w:rsidTr="0079372D">
        <w:trPr>
          <w:trHeight w:val="672"/>
        </w:trPr>
        <w:tc>
          <w:tcPr>
            <w:tcW w:w="2240" w:type="dxa"/>
            <w:tcBorders>
              <w:top w:val="nil"/>
              <w:left w:val="single" w:sz="4" w:space="0" w:color="auto"/>
              <w:bottom w:val="single" w:sz="4" w:space="0" w:color="auto"/>
              <w:right w:val="single" w:sz="4" w:space="0" w:color="auto"/>
            </w:tcBorders>
            <w:shd w:val="clear" w:color="000000" w:fill="FFFFFF"/>
            <w:vAlign w:val="bottom"/>
            <w:hideMark/>
          </w:tcPr>
          <w:p w14:paraId="20DAF345"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Pocklington</w:t>
            </w:r>
          </w:p>
        </w:tc>
        <w:tc>
          <w:tcPr>
            <w:tcW w:w="4460" w:type="dxa"/>
            <w:tcBorders>
              <w:top w:val="nil"/>
              <w:left w:val="nil"/>
              <w:bottom w:val="single" w:sz="4" w:space="0" w:color="auto"/>
              <w:right w:val="single" w:sz="4" w:space="0" w:color="auto"/>
            </w:tcBorders>
            <w:shd w:val="clear" w:color="000000" w:fill="FFFFFF"/>
            <w:vAlign w:val="bottom"/>
            <w:hideMark/>
          </w:tcPr>
          <w:p w14:paraId="0AB355F7" w14:textId="77777777" w:rsidR="00EF24D7" w:rsidRPr="00EF24D7" w:rsidRDefault="00EF24D7" w:rsidP="00EF24D7">
            <w:pPr>
              <w:spacing w:before="0"/>
              <w:jc w:val="left"/>
              <w:rPr>
                <w:rFonts w:ascii="Arial" w:hAnsi="Arial" w:cs="Arial"/>
                <w:sz w:val="24"/>
                <w:szCs w:val="24"/>
                <w:lang w:eastAsia="en-GB"/>
              </w:rPr>
            </w:pPr>
            <w:proofErr w:type="spellStart"/>
            <w:r w:rsidRPr="00EF24D7">
              <w:rPr>
                <w:rFonts w:ascii="Arial" w:hAnsi="Arial" w:cs="Arial"/>
                <w:sz w:val="24"/>
                <w:szCs w:val="24"/>
                <w:lang w:eastAsia="en-GB"/>
              </w:rPr>
              <w:t>Pocela</w:t>
            </w:r>
            <w:proofErr w:type="spellEnd"/>
            <w:r w:rsidRPr="00EF24D7">
              <w:rPr>
                <w:rFonts w:ascii="Arial" w:hAnsi="Arial" w:cs="Arial"/>
                <w:sz w:val="24"/>
                <w:szCs w:val="24"/>
                <w:lang w:eastAsia="en-GB"/>
              </w:rPr>
              <w:t xml:space="preserve"> Centre, 23 Railway </w:t>
            </w:r>
            <w:proofErr w:type="gramStart"/>
            <w:r w:rsidRPr="00EF24D7">
              <w:rPr>
                <w:rFonts w:ascii="Arial" w:hAnsi="Arial" w:cs="Arial"/>
                <w:sz w:val="24"/>
                <w:szCs w:val="24"/>
                <w:lang w:eastAsia="en-GB"/>
              </w:rPr>
              <w:t xml:space="preserve">Street,   </w:t>
            </w:r>
            <w:proofErr w:type="gramEnd"/>
            <w:r w:rsidRPr="00EF24D7">
              <w:rPr>
                <w:rFonts w:ascii="Arial" w:hAnsi="Arial" w:cs="Arial"/>
                <w:sz w:val="24"/>
                <w:szCs w:val="24"/>
                <w:lang w:eastAsia="en-GB"/>
              </w:rPr>
              <w:t xml:space="preserve">  Pocklington, YO42 2QU</w:t>
            </w:r>
          </w:p>
        </w:tc>
        <w:tc>
          <w:tcPr>
            <w:tcW w:w="2367" w:type="dxa"/>
            <w:tcBorders>
              <w:top w:val="nil"/>
              <w:left w:val="nil"/>
              <w:bottom w:val="single" w:sz="4" w:space="0" w:color="auto"/>
              <w:right w:val="single" w:sz="4" w:space="0" w:color="auto"/>
            </w:tcBorders>
            <w:shd w:val="clear" w:color="000000" w:fill="FFFFFF"/>
            <w:noWrap/>
            <w:vAlign w:val="bottom"/>
            <w:hideMark/>
          </w:tcPr>
          <w:p w14:paraId="1CF5AB8A"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01482 393939</w:t>
            </w:r>
          </w:p>
        </w:tc>
        <w:tc>
          <w:tcPr>
            <w:tcW w:w="5245" w:type="dxa"/>
            <w:tcBorders>
              <w:top w:val="nil"/>
              <w:left w:val="nil"/>
              <w:bottom w:val="single" w:sz="4" w:space="0" w:color="auto"/>
              <w:right w:val="single" w:sz="4" w:space="0" w:color="auto"/>
            </w:tcBorders>
            <w:shd w:val="clear" w:color="000000" w:fill="FFFFFF"/>
            <w:noWrap/>
            <w:vAlign w:val="bottom"/>
            <w:hideMark/>
          </w:tcPr>
          <w:p w14:paraId="17C29990" w14:textId="77777777" w:rsidR="00EF24D7" w:rsidRPr="00EF24D7" w:rsidRDefault="00000000" w:rsidP="00EF24D7">
            <w:pPr>
              <w:spacing w:before="0"/>
              <w:jc w:val="left"/>
              <w:rPr>
                <w:rFonts w:ascii="Calibri" w:hAnsi="Calibri" w:cs="Calibri"/>
                <w:color w:val="000000"/>
                <w:sz w:val="24"/>
                <w:szCs w:val="24"/>
                <w:u w:val="single"/>
                <w:lang w:eastAsia="en-GB"/>
              </w:rPr>
            </w:pPr>
            <w:hyperlink r:id="rId19" w:history="1">
              <w:r w:rsidR="00EF24D7" w:rsidRPr="00EF24D7">
                <w:rPr>
                  <w:rFonts w:ascii="Calibri" w:hAnsi="Calibri" w:cs="Calibri"/>
                  <w:color w:val="000000"/>
                  <w:sz w:val="24"/>
                  <w:szCs w:val="24"/>
                  <w:u w:val="single"/>
                  <w:lang w:eastAsia="en-GB"/>
                </w:rPr>
                <w:t>cscpock@eastriding.gov.uk</w:t>
              </w:r>
            </w:hyperlink>
          </w:p>
        </w:tc>
      </w:tr>
      <w:tr w:rsidR="00EF24D7" w:rsidRPr="00EF24D7" w14:paraId="415A4AEA" w14:textId="77777777" w:rsidTr="0079372D">
        <w:trPr>
          <w:trHeight w:val="648"/>
        </w:trPr>
        <w:tc>
          <w:tcPr>
            <w:tcW w:w="2240" w:type="dxa"/>
            <w:tcBorders>
              <w:top w:val="nil"/>
              <w:left w:val="single" w:sz="4" w:space="0" w:color="auto"/>
              <w:bottom w:val="single" w:sz="4" w:space="0" w:color="auto"/>
              <w:right w:val="single" w:sz="4" w:space="0" w:color="auto"/>
            </w:tcBorders>
            <w:shd w:val="clear" w:color="000000" w:fill="FFFFFF"/>
            <w:vAlign w:val="bottom"/>
            <w:hideMark/>
          </w:tcPr>
          <w:p w14:paraId="087A70F4"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Withernsea</w:t>
            </w:r>
          </w:p>
        </w:tc>
        <w:tc>
          <w:tcPr>
            <w:tcW w:w="4460" w:type="dxa"/>
            <w:tcBorders>
              <w:top w:val="nil"/>
              <w:left w:val="nil"/>
              <w:bottom w:val="single" w:sz="4" w:space="0" w:color="auto"/>
              <w:right w:val="single" w:sz="4" w:space="0" w:color="auto"/>
            </w:tcBorders>
            <w:shd w:val="clear" w:color="000000" w:fill="FFFFFF"/>
            <w:vAlign w:val="bottom"/>
            <w:hideMark/>
          </w:tcPr>
          <w:p w14:paraId="5C4BF22B"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 xml:space="preserve">The Withernsea Centre, Queen </w:t>
            </w:r>
            <w:proofErr w:type="gramStart"/>
            <w:r w:rsidRPr="00EF24D7">
              <w:rPr>
                <w:rFonts w:ascii="Arial" w:hAnsi="Arial" w:cs="Arial"/>
                <w:sz w:val="24"/>
                <w:szCs w:val="24"/>
                <w:lang w:eastAsia="en-GB"/>
              </w:rPr>
              <w:t xml:space="preserve">St,   </w:t>
            </w:r>
            <w:proofErr w:type="gramEnd"/>
            <w:r w:rsidRPr="00EF24D7">
              <w:rPr>
                <w:rFonts w:ascii="Arial" w:hAnsi="Arial" w:cs="Arial"/>
                <w:sz w:val="24"/>
                <w:szCs w:val="24"/>
                <w:lang w:eastAsia="en-GB"/>
              </w:rPr>
              <w:t xml:space="preserve"> Withernsea, HU19 2HH</w:t>
            </w:r>
          </w:p>
        </w:tc>
        <w:tc>
          <w:tcPr>
            <w:tcW w:w="2367" w:type="dxa"/>
            <w:tcBorders>
              <w:top w:val="nil"/>
              <w:left w:val="nil"/>
              <w:bottom w:val="single" w:sz="4" w:space="0" w:color="auto"/>
              <w:right w:val="single" w:sz="4" w:space="0" w:color="auto"/>
            </w:tcBorders>
            <w:shd w:val="clear" w:color="000000" w:fill="FFFFFF"/>
            <w:noWrap/>
            <w:vAlign w:val="bottom"/>
            <w:hideMark/>
          </w:tcPr>
          <w:p w14:paraId="689637EE"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01482 393939</w:t>
            </w:r>
          </w:p>
        </w:tc>
        <w:tc>
          <w:tcPr>
            <w:tcW w:w="5245" w:type="dxa"/>
            <w:tcBorders>
              <w:top w:val="nil"/>
              <w:left w:val="nil"/>
              <w:bottom w:val="single" w:sz="4" w:space="0" w:color="auto"/>
              <w:right w:val="single" w:sz="4" w:space="0" w:color="auto"/>
            </w:tcBorders>
            <w:shd w:val="clear" w:color="000000" w:fill="FFFFFF"/>
            <w:noWrap/>
            <w:vAlign w:val="bottom"/>
            <w:hideMark/>
          </w:tcPr>
          <w:p w14:paraId="65EC9D45" w14:textId="77777777" w:rsidR="00EF24D7" w:rsidRPr="00EF24D7" w:rsidRDefault="00000000" w:rsidP="00EF24D7">
            <w:pPr>
              <w:spacing w:before="0"/>
              <w:jc w:val="left"/>
              <w:rPr>
                <w:rFonts w:ascii="Calibri" w:hAnsi="Calibri" w:cs="Calibri"/>
                <w:color w:val="000000"/>
                <w:sz w:val="24"/>
                <w:szCs w:val="24"/>
                <w:u w:val="single"/>
                <w:lang w:eastAsia="en-GB"/>
              </w:rPr>
            </w:pPr>
            <w:hyperlink r:id="rId20" w:history="1">
              <w:r w:rsidR="00EF24D7" w:rsidRPr="00EF24D7">
                <w:rPr>
                  <w:rFonts w:ascii="Calibri" w:hAnsi="Calibri" w:cs="Calibri"/>
                  <w:color w:val="000000"/>
                  <w:sz w:val="24"/>
                  <w:szCs w:val="24"/>
                  <w:u w:val="single"/>
                  <w:lang w:eastAsia="en-GB"/>
                </w:rPr>
                <w:t>cscwithernsea@eastriding.gov.uk</w:t>
              </w:r>
            </w:hyperlink>
          </w:p>
        </w:tc>
      </w:tr>
    </w:tbl>
    <w:p w14:paraId="234D5A5D" w14:textId="6990551C" w:rsidR="002B3A32" w:rsidRDefault="002B3A32" w:rsidP="00DE556F">
      <w:pPr>
        <w:spacing w:before="0"/>
        <w:jc w:val="both"/>
        <w:rPr>
          <w:sz w:val="24"/>
          <w:szCs w:val="24"/>
        </w:rPr>
      </w:pPr>
    </w:p>
    <w:tbl>
      <w:tblPr>
        <w:tblW w:w="13462" w:type="dxa"/>
        <w:tblLook w:val="04A0" w:firstRow="1" w:lastRow="0" w:firstColumn="1" w:lastColumn="0" w:noHBand="0" w:noVBand="1"/>
      </w:tblPr>
      <w:tblGrid>
        <w:gridCol w:w="2830"/>
        <w:gridCol w:w="1560"/>
        <w:gridCol w:w="1559"/>
        <w:gridCol w:w="1559"/>
        <w:gridCol w:w="1559"/>
        <w:gridCol w:w="1560"/>
        <w:gridCol w:w="1701"/>
        <w:gridCol w:w="1134"/>
      </w:tblGrid>
      <w:tr w:rsidR="00EF24D7" w:rsidRPr="00EF24D7" w14:paraId="40AE781D" w14:textId="77777777" w:rsidTr="0079372D">
        <w:trPr>
          <w:trHeight w:val="312"/>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5C1AB5" w14:textId="606223C5" w:rsidR="00EF24D7" w:rsidRPr="00EF24D7" w:rsidRDefault="00EF24D7" w:rsidP="00EF24D7">
            <w:pPr>
              <w:spacing w:before="0"/>
              <w:jc w:val="left"/>
              <w:rPr>
                <w:rFonts w:ascii="Arial" w:hAnsi="Arial" w:cs="Arial"/>
                <w:color w:val="000000"/>
                <w:sz w:val="24"/>
                <w:szCs w:val="24"/>
                <w:lang w:eastAsia="en-GB"/>
              </w:rPr>
            </w:pPr>
            <w:r>
              <w:rPr>
                <w:rFonts w:ascii="Arial" w:hAnsi="Arial" w:cs="Arial"/>
                <w:color w:val="000000"/>
                <w:sz w:val="24"/>
                <w:szCs w:val="24"/>
                <w:lang w:eastAsia="en-GB"/>
              </w:rPr>
              <w:t>Library</w:t>
            </w:r>
            <w:r w:rsidR="001F6EAD">
              <w:rPr>
                <w:rFonts w:ascii="Arial" w:hAnsi="Arial" w:cs="Arial"/>
                <w:color w:val="000000"/>
                <w:sz w:val="24"/>
                <w:szCs w:val="24"/>
                <w:lang w:eastAsia="en-GB"/>
              </w:rPr>
              <w:t xml:space="preserve"> </w:t>
            </w:r>
            <w:r w:rsidRPr="00EF24D7">
              <w:rPr>
                <w:rFonts w:ascii="Arial" w:hAnsi="Arial" w:cs="Arial"/>
                <w:color w:val="000000"/>
                <w:sz w:val="24"/>
                <w:szCs w:val="24"/>
                <w:lang w:eastAsia="en-GB"/>
              </w:rPr>
              <w:t>Opening Times</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11796DB2"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Monday</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7A71F444"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Tuesday</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00B4D429"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Wednesday</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343BDB53"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Thursday</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7759BBFE"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Friday</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488DF77F"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Saturday</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95C9AE2"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Sunday</w:t>
            </w:r>
          </w:p>
        </w:tc>
      </w:tr>
      <w:tr w:rsidR="00EF24D7" w:rsidRPr="00EF24D7" w14:paraId="0A256D3E" w14:textId="77777777" w:rsidTr="0079372D">
        <w:trPr>
          <w:trHeight w:val="312"/>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0042CA3B"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Beverley</w:t>
            </w:r>
          </w:p>
        </w:tc>
        <w:tc>
          <w:tcPr>
            <w:tcW w:w="1560" w:type="dxa"/>
            <w:tcBorders>
              <w:top w:val="nil"/>
              <w:left w:val="nil"/>
              <w:bottom w:val="single" w:sz="4" w:space="0" w:color="auto"/>
              <w:right w:val="single" w:sz="4" w:space="0" w:color="auto"/>
            </w:tcBorders>
            <w:shd w:val="clear" w:color="000000" w:fill="FFFFFF"/>
            <w:noWrap/>
            <w:vAlign w:val="bottom"/>
            <w:hideMark/>
          </w:tcPr>
          <w:p w14:paraId="1D54D6CF"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9.30 - 5.00</w:t>
            </w:r>
          </w:p>
        </w:tc>
        <w:tc>
          <w:tcPr>
            <w:tcW w:w="1559" w:type="dxa"/>
            <w:tcBorders>
              <w:top w:val="nil"/>
              <w:left w:val="nil"/>
              <w:bottom w:val="single" w:sz="4" w:space="0" w:color="auto"/>
              <w:right w:val="single" w:sz="4" w:space="0" w:color="auto"/>
            </w:tcBorders>
            <w:shd w:val="clear" w:color="000000" w:fill="FFFFFF"/>
            <w:noWrap/>
            <w:vAlign w:val="center"/>
            <w:hideMark/>
          </w:tcPr>
          <w:p w14:paraId="5AC17E78"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9:30 - 8:00</w:t>
            </w:r>
          </w:p>
        </w:tc>
        <w:tc>
          <w:tcPr>
            <w:tcW w:w="1559" w:type="dxa"/>
            <w:tcBorders>
              <w:top w:val="nil"/>
              <w:left w:val="nil"/>
              <w:bottom w:val="single" w:sz="4" w:space="0" w:color="auto"/>
              <w:right w:val="single" w:sz="4" w:space="0" w:color="auto"/>
            </w:tcBorders>
            <w:shd w:val="clear" w:color="000000" w:fill="FFFFFF"/>
            <w:noWrap/>
            <w:vAlign w:val="center"/>
            <w:hideMark/>
          </w:tcPr>
          <w:p w14:paraId="4C1D9D75"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9:30 - 5:00</w:t>
            </w:r>
          </w:p>
        </w:tc>
        <w:tc>
          <w:tcPr>
            <w:tcW w:w="1559" w:type="dxa"/>
            <w:tcBorders>
              <w:top w:val="nil"/>
              <w:left w:val="nil"/>
              <w:bottom w:val="single" w:sz="4" w:space="0" w:color="auto"/>
              <w:right w:val="single" w:sz="4" w:space="0" w:color="auto"/>
            </w:tcBorders>
            <w:shd w:val="clear" w:color="000000" w:fill="FFFFFF"/>
            <w:noWrap/>
            <w:vAlign w:val="center"/>
            <w:hideMark/>
          </w:tcPr>
          <w:p w14:paraId="272E5F82"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9:30 - 8:00</w:t>
            </w:r>
          </w:p>
        </w:tc>
        <w:tc>
          <w:tcPr>
            <w:tcW w:w="1560" w:type="dxa"/>
            <w:tcBorders>
              <w:top w:val="nil"/>
              <w:left w:val="nil"/>
              <w:bottom w:val="single" w:sz="4" w:space="0" w:color="auto"/>
              <w:right w:val="single" w:sz="4" w:space="0" w:color="auto"/>
            </w:tcBorders>
            <w:shd w:val="clear" w:color="000000" w:fill="FFFFFF"/>
            <w:noWrap/>
            <w:vAlign w:val="center"/>
            <w:hideMark/>
          </w:tcPr>
          <w:p w14:paraId="3912B513"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9:30 - 5:00</w:t>
            </w:r>
          </w:p>
        </w:tc>
        <w:tc>
          <w:tcPr>
            <w:tcW w:w="1701" w:type="dxa"/>
            <w:tcBorders>
              <w:top w:val="nil"/>
              <w:left w:val="nil"/>
              <w:bottom w:val="single" w:sz="4" w:space="0" w:color="auto"/>
              <w:right w:val="single" w:sz="4" w:space="0" w:color="auto"/>
            </w:tcBorders>
            <w:shd w:val="clear" w:color="000000" w:fill="FFFFFF"/>
            <w:noWrap/>
            <w:vAlign w:val="center"/>
            <w:hideMark/>
          </w:tcPr>
          <w:p w14:paraId="1DB9723F"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9:00 - 4:00</w:t>
            </w:r>
          </w:p>
        </w:tc>
        <w:tc>
          <w:tcPr>
            <w:tcW w:w="1134" w:type="dxa"/>
            <w:tcBorders>
              <w:top w:val="nil"/>
              <w:left w:val="nil"/>
              <w:bottom w:val="single" w:sz="4" w:space="0" w:color="auto"/>
              <w:right w:val="single" w:sz="4" w:space="0" w:color="auto"/>
            </w:tcBorders>
            <w:shd w:val="clear" w:color="000000" w:fill="FFFFFF"/>
            <w:noWrap/>
            <w:vAlign w:val="center"/>
            <w:hideMark/>
          </w:tcPr>
          <w:p w14:paraId="6E609447"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Closed</w:t>
            </w:r>
          </w:p>
        </w:tc>
      </w:tr>
      <w:tr w:rsidR="00EF24D7" w:rsidRPr="00EF24D7" w14:paraId="7CCD5343" w14:textId="77777777" w:rsidTr="0079372D">
        <w:trPr>
          <w:trHeight w:val="312"/>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58DCAA54"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Bridlington Central</w:t>
            </w:r>
          </w:p>
        </w:tc>
        <w:tc>
          <w:tcPr>
            <w:tcW w:w="1560" w:type="dxa"/>
            <w:tcBorders>
              <w:top w:val="nil"/>
              <w:left w:val="nil"/>
              <w:bottom w:val="single" w:sz="4" w:space="0" w:color="auto"/>
              <w:right w:val="single" w:sz="4" w:space="0" w:color="auto"/>
            </w:tcBorders>
            <w:shd w:val="clear" w:color="000000" w:fill="FFFFFF"/>
            <w:noWrap/>
            <w:vAlign w:val="bottom"/>
            <w:hideMark/>
          </w:tcPr>
          <w:p w14:paraId="247F4B4F"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9.30 - 5.00</w:t>
            </w:r>
          </w:p>
        </w:tc>
        <w:tc>
          <w:tcPr>
            <w:tcW w:w="1559" w:type="dxa"/>
            <w:tcBorders>
              <w:top w:val="nil"/>
              <w:left w:val="nil"/>
              <w:bottom w:val="single" w:sz="4" w:space="0" w:color="auto"/>
              <w:right w:val="single" w:sz="4" w:space="0" w:color="auto"/>
            </w:tcBorders>
            <w:shd w:val="clear" w:color="000000" w:fill="FFFFFF"/>
            <w:noWrap/>
            <w:vAlign w:val="bottom"/>
            <w:hideMark/>
          </w:tcPr>
          <w:p w14:paraId="4278D3AA"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Closed</w:t>
            </w:r>
          </w:p>
        </w:tc>
        <w:tc>
          <w:tcPr>
            <w:tcW w:w="1559" w:type="dxa"/>
            <w:tcBorders>
              <w:top w:val="nil"/>
              <w:left w:val="nil"/>
              <w:bottom w:val="single" w:sz="4" w:space="0" w:color="auto"/>
              <w:right w:val="single" w:sz="4" w:space="0" w:color="auto"/>
            </w:tcBorders>
            <w:shd w:val="clear" w:color="000000" w:fill="FFFFFF"/>
            <w:noWrap/>
            <w:vAlign w:val="bottom"/>
            <w:hideMark/>
          </w:tcPr>
          <w:p w14:paraId="305D02EA"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9.30 - 6.00</w:t>
            </w:r>
          </w:p>
        </w:tc>
        <w:tc>
          <w:tcPr>
            <w:tcW w:w="1559" w:type="dxa"/>
            <w:tcBorders>
              <w:top w:val="nil"/>
              <w:left w:val="nil"/>
              <w:bottom w:val="single" w:sz="4" w:space="0" w:color="auto"/>
              <w:right w:val="single" w:sz="4" w:space="0" w:color="auto"/>
            </w:tcBorders>
            <w:shd w:val="clear" w:color="000000" w:fill="FFFFFF"/>
            <w:noWrap/>
            <w:vAlign w:val="bottom"/>
            <w:hideMark/>
          </w:tcPr>
          <w:p w14:paraId="7B45A2E5"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9.30 - 3.00</w:t>
            </w:r>
          </w:p>
        </w:tc>
        <w:tc>
          <w:tcPr>
            <w:tcW w:w="1560" w:type="dxa"/>
            <w:tcBorders>
              <w:top w:val="nil"/>
              <w:left w:val="nil"/>
              <w:bottom w:val="single" w:sz="4" w:space="0" w:color="auto"/>
              <w:right w:val="single" w:sz="4" w:space="0" w:color="auto"/>
            </w:tcBorders>
            <w:shd w:val="clear" w:color="000000" w:fill="FFFFFF"/>
            <w:noWrap/>
            <w:vAlign w:val="bottom"/>
            <w:hideMark/>
          </w:tcPr>
          <w:p w14:paraId="39872DDE"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Closed</w:t>
            </w:r>
          </w:p>
        </w:tc>
        <w:tc>
          <w:tcPr>
            <w:tcW w:w="1701" w:type="dxa"/>
            <w:tcBorders>
              <w:top w:val="nil"/>
              <w:left w:val="nil"/>
              <w:bottom w:val="single" w:sz="4" w:space="0" w:color="auto"/>
              <w:right w:val="single" w:sz="4" w:space="0" w:color="auto"/>
            </w:tcBorders>
            <w:shd w:val="clear" w:color="000000" w:fill="FFFFFF"/>
            <w:noWrap/>
            <w:vAlign w:val="bottom"/>
            <w:hideMark/>
          </w:tcPr>
          <w:p w14:paraId="11F76F19"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9.30 - 1.00</w:t>
            </w:r>
          </w:p>
        </w:tc>
        <w:tc>
          <w:tcPr>
            <w:tcW w:w="1134" w:type="dxa"/>
            <w:tcBorders>
              <w:top w:val="nil"/>
              <w:left w:val="nil"/>
              <w:bottom w:val="single" w:sz="4" w:space="0" w:color="auto"/>
              <w:right w:val="single" w:sz="4" w:space="0" w:color="auto"/>
            </w:tcBorders>
            <w:shd w:val="clear" w:color="000000" w:fill="FFFFFF"/>
            <w:noWrap/>
            <w:vAlign w:val="center"/>
            <w:hideMark/>
          </w:tcPr>
          <w:p w14:paraId="5C6DD691"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Closed</w:t>
            </w:r>
          </w:p>
        </w:tc>
      </w:tr>
      <w:tr w:rsidR="00EF24D7" w:rsidRPr="00EF24D7" w14:paraId="3038EA4A" w14:textId="77777777" w:rsidTr="0079372D">
        <w:trPr>
          <w:trHeight w:val="312"/>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6C002254"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Bridlington North</w:t>
            </w:r>
          </w:p>
        </w:tc>
        <w:tc>
          <w:tcPr>
            <w:tcW w:w="1560" w:type="dxa"/>
            <w:tcBorders>
              <w:top w:val="nil"/>
              <w:left w:val="nil"/>
              <w:bottom w:val="single" w:sz="4" w:space="0" w:color="auto"/>
              <w:right w:val="single" w:sz="4" w:space="0" w:color="auto"/>
            </w:tcBorders>
            <w:shd w:val="clear" w:color="000000" w:fill="FFFFFF"/>
            <w:noWrap/>
            <w:vAlign w:val="bottom"/>
            <w:hideMark/>
          </w:tcPr>
          <w:p w14:paraId="5C31ED6B"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Closed</w:t>
            </w:r>
          </w:p>
        </w:tc>
        <w:tc>
          <w:tcPr>
            <w:tcW w:w="1559" w:type="dxa"/>
            <w:tcBorders>
              <w:top w:val="nil"/>
              <w:left w:val="nil"/>
              <w:bottom w:val="single" w:sz="4" w:space="0" w:color="auto"/>
              <w:right w:val="single" w:sz="4" w:space="0" w:color="auto"/>
            </w:tcBorders>
            <w:shd w:val="clear" w:color="000000" w:fill="FFFFFF"/>
            <w:noWrap/>
            <w:vAlign w:val="bottom"/>
            <w:hideMark/>
          </w:tcPr>
          <w:p w14:paraId="026E1A49"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9.30 - 5.00</w:t>
            </w:r>
          </w:p>
        </w:tc>
        <w:tc>
          <w:tcPr>
            <w:tcW w:w="1559" w:type="dxa"/>
            <w:tcBorders>
              <w:top w:val="nil"/>
              <w:left w:val="nil"/>
              <w:bottom w:val="single" w:sz="4" w:space="0" w:color="auto"/>
              <w:right w:val="single" w:sz="4" w:space="0" w:color="auto"/>
            </w:tcBorders>
            <w:shd w:val="clear" w:color="000000" w:fill="FFFFFF"/>
            <w:noWrap/>
            <w:vAlign w:val="bottom"/>
            <w:hideMark/>
          </w:tcPr>
          <w:p w14:paraId="54F31206"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Closed</w:t>
            </w:r>
          </w:p>
        </w:tc>
        <w:tc>
          <w:tcPr>
            <w:tcW w:w="1559" w:type="dxa"/>
            <w:tcBorders>
              <w:top w:val="nil"/>
              <w:left w:val="nil"/>
              <w:bottom w:val="single" w:sz="4" w:space="0" w:color="auto"/>
              <w:right w:val="single" w:sz="4" w:space="0" w:color="auto"/>
            </w:tcBorders>
            <w:shd w:val="clear" w:color="000000" w:fill="FFFFFF"/>
            <w:noWrap/>
            <w:vAlign w:val="bottom"/>
            <w:hideMark/>
          </w:tcPr>
          <w:p w14:paraId="0C07502B"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9.30 - 7.00</w:t>
            </w:r>
          </w:p>
        </w:tc>
        <w:tc>
          <w:tcPr>
            <w:tcW w:w="1560" w:type="dxa"/>
            <w:tcBorders>
              <w:top w:val="nil"/>
              <w:left w:val="nil"/>
              <w:bottom w:val="single" w:sz="4" w:space="0" w:color="auto"/>
              <w:right w:val="single" w:sz="4" w:space="0" w:color="auto"/>
            </w:tcBorders>
            <w:shd w:val="clear" w:color="000000" w:fill="FFFFFF"/>
            <w:noWrap/>
            <w:vAlign w:val="bottom"/>
            <w:hideMark/>
          </w:tcPr>
          <w:p w14:paraId="0F9B3FE4"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09.30 - 2.00</w:t>
            </w:r>
          </w:p>
        </w:tc>
        <w:tc>
          <w:tcPr>
            <w:tcW w:w="1701" w:type="dxa"/>
            <w:tcBorders>
              <w:top w:val="nil"/>
              <w:left w:val="nil"/>
              <w:bottom w:val="single" w:sz="4" w:space="0" w:color="auto"/>
              <w:right w:val="single" w:sz="4" w:space="0" w:color="auto"/>
            </w:tcBorders>
            <w:shd w:val="clear" w:color="000000" w:fill="FFFFFF"/>
            <w:noWrap/>
            <w:vAlign w:val="bottom"/>
            <w:hideMark/>
          </w:tcPr>
          <w:p w14:paraId="51EEBF21"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9.30 - 1.00</w:t>
            </w:r>
          </w:p>
        </w:tc>
        <w:tc>
          <w:tcPr>
            <w:tcW w:w="1134" w:type="dxa"/>
            <w:tcBorders>
              <w:top w:val="nil"/>
              <w:left w:val="nil"/>
              <w:bottom w:val="single" w:sz="4" w:space="0" w:color="auto"/>
              <w:right w:val="single" w:sz="4" w:space="0" w:color="auto"/>
            </w:tcBorders>
            <w:shd w:val="clear" w:color="000000" w:fill="FFFFFF"/>
            <w:noWrap/>
            <w:vAlign w:val="center"/>
            <w:hideMark/>
          </w:tcPr>
          <w:p w14:paraId="4F2742C2"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Closed</w:t>
            </w:r>
          </w:p>
        </w:tc>
      </w:tr>
      <w:tr w:rsidR="00EF24D7" w:rsidRPr="00EF24D7" w14:paraId="62C97A54" w14:textId="77777777" w:rsidTr="0079372D">
        <w:trPr>
          <w:trHeight w:val="312"/>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1280DC3F"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Cottingham</w:t>
            </w:r>
          </w:p>
        </w:tc>
        <w:tc>
          <w:tcPr>
            <w:tcW w:w="1560" w:type="dxa"/>
            <w:tcBorders>
              <w:top w:val="nil"/>
              <w:left w:val="nil"/>
              <w:bottom w:val="single" w:sz="4" w:space="0" w:color="auto"/>
              <w:right w:val="single" w:sz="4" w:space="0" w:color="auto"/>
            </w:tcBorders>
            <w:shd w:val="clear" w:color="000000" w:fill="FFFFFF"/>
            <w:noWrap/>
            <w:vAlign w:val="bottom"/>
            <w:hideMark/>
          </w:tcPr>
          <w:p w14:paraId="748E1BAC"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9.30 - 4.30</w:t>
            </w:r>
          </w:p>
        </w:tc>
        <w:tc>
          <w:tcPr>
            <w:tcW w:w="1559" w:type="dxa"/>
            <w:tcBorders>
              <w:top w:val="nil"/>
              <w:left w:val="nil"/>
              <w:bottom w:val="single" w:sz="4" w:space="0" w:color="auto"/>
              <w:right w:val="single" w:sz="4" w:space="0" w:color="auto"/>
            </w:tcBorders>
            <w:shd w:val="clear" w:color="000000" w:fill="FFFFFF"/>
            <w:noWrap/>
            <w:vAlign w:val="bottom"/>
            <w:hideMark/>
          </w:tcPr>
          <w:p w14:paraId="0AC89DEF"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9.30 - 4.30</w:t>
            </w:r>
          </w:p>
        </w:tc>
        <w:tc>
          <w:tcPr>
            <w:tcW w:w="1559" w:type="dxa"/>
            <w:tcBorders>
              <w:top w:val="nil"/>
              <w:left w:val="nil"/>
              <w:bottom w:val="single" w:sz="4" w:space="0" w:color="auto"/>
              <w:right w:val="single" w:sz="4" w:space="0" w:color="auto"/>
            </w:tcBorders>
            <w:shd w:val="clear" w:color="000000" w:fill="FFFFFF"/>
            <w:noWrap/>
            <w:vAlign w:val="center"/>
            <w:hideMark/>
          </w:tcPr>
          <w:p w14:paraId="4D5F8475"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Closed</w:t>
            </w:r>
          </w:p>
        </w:tc>
        <w:tc>
          <w:tcPr>
            <w:tcW w:w="1559" w:type="dxa"/>
            <w:tcBorders>
              <w:top w:val="nil"/>
              <w:left w:val="nil"/>
              <w:bottom w:val="single" w:sz="4" w:space="0" w:color="auto"/>
              <w:right w:val="single" w:sz="4" w:space="0" w:color="auto"/>
            </w:tcBorders>
            <w:shd w:val="clear" w:color="000000" w:fill="FFFFFF"/>
            <w:noWrap/>
            <w:vAlign w:val="bottom"/>
            <w:hideMark/>
          </w:tcPr>
          <w:p w14:paraId="646963E7"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9.30 - 6.30</w:t>
            </w:r>
          </w:p>
        </w:tc>
        <w:tc>
          <w:tcPr>
            <w:tcW w:w="1560" w:type="dxa"/>
            <w:tcBorders>
              <w:top w:val="nil"/>
              <w:left w:val="nil"/>
              <w:bottom w:val="single" w:sz="4" w:space="0" w:color="auto"/>
              <w:right w:val="single" w:sz="4" w:space="0" w:color="auto"/>
            </w:tcBorders>
            <w:shd w:val="clear" w:color="000000" w:fill="FFFFFF"/>
            <w:noWrap/>
            <w:vAlign w:val="bottom"/>
            <w:hideMark/>
          </w:tcPr>
          <w:p w14:paraId="3A2A883C"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9.30 - 1.00</w:t>
            </w:r>
          </w:p>
        </w:tc>
        <w:tc>
          <w:tcPr>
            <w:tcW w:w="1701" w:type="dxa"/>
            <w:tcBorders>
              <w:top w:val="nil"/>
              <w:left w:val="nil"/>
              <w:bottom w:val="single" w:sz="4" w:space="0" w:color="auto"/>
              <w:right w:val="single" w:sz="4" w:space="0" w:color="auto"/>
            </w:tcBorders>
            <w:shd w:val="clear" w:color="000000" w:fill="FFFFFF"/>
            <w:noWrap/>
            <w:vAlign w:val="bottom"/>
            <w:hideMark/>
          </w:tcPr>
          <w:p w14:paraId="0CB92E2E"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9.30 - 12.30</w:t>
            </w:r>
          </w:p>
        </w:tc>
        <w:tc>
          <w:tcPr>
            <w:tcW w:w="1134" w:type="dxa"/>
            <w:tcBorders>
              <w:top w:val="nil"/>
              <w:left w:val="nil"/>
              <w:bottom w:val="single" w:sz="4" w:space="0" w:color="auto"/>
              <w:right w:val="single" w:sz="4" w:space="0" w:color="auto"/>
            </w:tcBorders>
            <w:shd w:val="clear" w:color="000000" w:fill="FFFFFF"/>
            <w:noWrap/>
            <w:vAlign w:val="center"/>
            <w:hideMark/>
          </w:tcPr>
          <w:p w14:paraId="372D6005"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Closed</w:t>
            </w:r>
          </w:p>
        </w:tc>
      </w:tr>
      <w:tr w:rsidR="00EF24D7" w:rsidRPr="00EF24D7" w14:paraId="2DAF8BDC" w14:textId="77777777" w:rsidTr="0079372D">
        <w:trPr>
          <w:trHeight w:val="312"/>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6666D28A"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 xml:space="preserve">Driffield </w:t>
            </w:r>
          </w:p>
        </w:tc>
        <w:tc>
          <w:tcPr>
            <w:tcW w:w="1560" w:type="dxa"/>
            <w:tcBorders>
              <w:top w:val="nil"/>
              <w:left w:val="nil"/>
              <w:bottom w:val="single" w:sz="4" w:space="0" w:color="auto"/>
              <w:right w:val="single" w:sz="4" w:space="0" w:color="auto"/>
            </w:tcBorders>
            <w:shd w:val="clear" w:color="000000" w:fill="FFFFFF"/>
            <w:noWrap/>
            <w:vAlign w:val="bottom"/>
            <w:hideMark/>
          </w:tcPr>
          <w:p w14:paraId="11A7D2CD"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9.30 - 6.30</w:t>
            </w:r>
          </w:p>
        </w:tc>
        <w:tc>
          <w:tcPr>
            <w:tcW w:w="1559" w:type="dxa"/>
            <w:tcBorders>
              <w:top w:val="nil"/>
              <w:left w:val="nil"/>
              <w:bottom w:val="single" w:sz="4" w:space="0" w:color="auto"/>
              <w:right w:val="single" w:sz="4" w:space="0" w:color="auto"/>
            </w:tcBorders>
            <w:shd w:val="clear" w:color="000000" w:fill="FFFFFF"/>
            <w:noWrap/>
            <w:vAlign w:val="center"/>
            <w:hideMark/>
          </w:tcPr>
          <w:p w14:paraId="6E4EADB4"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9.30 - 4.30</w:t>
            </w:r>
          </w:p>
        </w:tc>
        <w:tc>
          <w:tcPr>
            <w:tcW w:w="1559" w:type="dxa"/>
            <w:tcBorders>
              <w:top w:val="nil"/>
              <w:left w:val="nil"/>
              <w:bottom w:val="single" w:sz="4" w:space="0" w:color="auto"/>
              <w:right w:val="single" w:sz="4" w:space="0" w:color="auto"/>
            </w:tcBorders>
            <w:shd w:val="clear" w:color="000000" w:fill="FFFFFF"/>
            <w:noWrap/>
            <w:vAlign w:val="center"/>
            <w:hideMark/>
          </w:tcPr>
          <w:p w14:paraId="5B6ACB2C"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9.30 - 4.30</w:t>
            </w:r>
          </w:p>
        </w:tc>
        <w:tc>
          <w:tcPr>
            <w:tcW w:w="1559" w:type="dxa"/>
            <w:tcBorders>
              <w:top w:val="nil"/>
              <w:left w:val="nil"/>
              <w:bottom w:val="single" w:sz="4" w:space="0" w:color="auto"/>
              <w:right w:val="single" w:sz="4" w:space="0" w:color="auto"/>
            </w:tcBorders>
            <w:shd w:val="clear" w:color="000000" w:fill="FFFFFF"/>
            <w:noWrap/>
            <w:vAlign w:val="center"/>
            <w:hideMark/>
          </w:tcPr>
          <w:p w14:paraId="2B014FB2"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9.30 - 4.30</w:t>
            </w:r>
          </w:p>
        </w:tc>
        <w:tc>
          <w:tcPr>
            <w:tcW w:w="1560" w:type="dxa"/>
            <w:tcBorders>
              <w:top w:val="nil"/>
              <w:left w:val="nil"/>
              <w:bottom w:val="single" w:sz="4" w:space="0" w:color="auto"/>
              <w:right w:val="single" w:sz="4" w:space="0" w:color="auto"/>
            </w:tcBorders>
            <w:shd w:val="clear" w:color="000000" w:fill="FFFFFF"/>
            <w:noWrap/>
            <w:vAlign w:val="center"/>
            <w:hideMark/>
          </w:tcPr>
          <w:p w14:paraId="6C5B2B0A"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9.30 - 4.30</w:t>
            </w:r>
          </w:p>
        </w:tc>
        <w:tc>
          <w:tcPr>
            <w:tcW w:w="1701" w:type="dxa"/>
            <w:tcBorders>
              <w:top w:val="nil"/>
              <w:left w:val="nil"/>
              <w:bottom w:val="single" w:sz="4" w:space="0" w:color="auto"/>
              <w:right w:val="single" w:sz="4" w:space="0" w:color="auto"/>
            </w:tcBorders>
            <w:shd w:val="clear" w:color="000000" w:fill="FFFFFF"/>
            <w:noWrap/>
            <w:vAlign w:val="bottom"/>
            <w:hideMark/>
          </w:tcPr>
          <w:p w14:paraId="008F1480"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9.30 - 12.30</w:t>
            </w:r>
          </w:p>
        </w:tc>
        <w:tc>
          <w:tcPr>
            <w:tcW w:w="1134" w:type="dxa"/>
            <w:tcBorders>
              <w:top w:val="nil"/>
              <w:left w:val="nil"/>
              <w:bottom w:val="single" w:sz="4" w:space="0" w:color="auto"/>
              <w:right w:val="single" w:sz="4" w:space="0" w:color="auto"/>
            </w:tcBorders>
            <w:shd w:val="clear" w:color="000000" w:fill="FFFFFF"/>
            <w:noWrap/>
            <w:vAlign w:val="center"/>
            <w:hideMark/>
          </w:tcPr>
          <w:p w14:paraId="0C121B57"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Closed</w:t>
            </w:r>
          </w:p>
        </w:tc>
      </w:tr>
      <w:tr w:rsidR="00EF24D7" w:rsidRPr="00EF24D7" w14:paraId="7D0BBD34" w14:textId="77777777" w:rsidTr="0079372D">
        <w:trPr>
          <w:trHeight w:val="312"/>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42953F31"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Goole</w:t>
            </w:r>
          </w:p>
        </w:tc>
        <w:tc>
          <w:tcPr>
            <w:tcW w:w="1560" w:type="dxa"/>
            <w:tcBorders>
              <w:top w:val="nil"/>
              <w:left w:val="nil"/>
              <w:bottom w:val="single" w:sz="4" w:space="0" w:color="auto"/>
              <w:right w:val="single" w:sz="4" w:space="0" w:color="auto"/>
            </w:tcBorders>
            <w:shd w:val="clear" w:color="000000" w:fill="FFFFFF"/>
            <w:noWrap/>
            <w:vAlign w:val="bottom"/>
            <w:hideMark/>
          </w:tcPr>
          <w:p w14:paraId="72A608D6"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9.30 - 7.00</w:t>
            </w:r>
          </w:p>
        </w:tc>
        <w:tc>
          <w:tcPr>
            <w:tcW w:w="1559" w:type="dxa"/>
            <w:tcBorders>
              <w:top w:val="nil"/>
              <w:left w:val="nil"/>
              <w:bottom w:val="single" w:sz="4" w:space="0" w:color="auto"/>
              <w:right w:val="single" w:sz="4" w:space="0" w:color="auto"/>
            </w:tcBorders>
            <w:shd w:val="clear" w:color="000000" w:fill="FFFFFF"/>
            <w:noWrap/>
            <w:vAlign w:val="bottom"/>
            <w:hideMark/>
          </w:tcPr>
          <w:p w14:paraId="66ADED94"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9.30 - 5.00</w:t>
            </w:r>
          </w:p>
        </w:tc>
        <w:tc>
          <w:tcPr>
            <w:tcW w:w="1559" w:type="dxa"/>
            <w:tcBorders>
              <w:top w:val="nil"/>
              <w:left w:val="nil"/>
              <w:bottom w:val="single" w:sz="4" w:space="0" w:color="auto"/>
              <w:right w:val="single" w:sz="4" w:space="0" w:color="auto"/>
            </w:tcBorders>
            <w:shd w:val="clear" w:color="000000" w:fill="FFFFFF"/>
            <w:noWrap/>
            <w:vAlign w:val="center"/>
            <w:hideMark/>
          </w:tcPr>
          <w:p w14:paraId="39804013"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9.30 - 7.00</w:t>
            </w:r>
          </w:p>
        </w:tc>
        <w:tc>
          <w:tcPr>
            <w:tcW w:w="1559" w:type="dxa"/>
            <w:tcBorders>
              <w:top w:val="nil"/>
              <w:left w:val="nil"/>
              <w:bottom w:val="single" w:sz="4" w:space="0" w:color="auto"/>
              <w:right w:val="single" w:sz="4" w:space="0" w:color="auto"/>
            </w:tcBorders>
            <w:shd w:val="clear" w:color="000000" w:fill="FFFFFF"/>
            <w:noWrap/>
            <w:vAlign w:val="bottom"/>
            <w:hideMark/>
          </w:tcPr>
          <w:p w14:paraId="0826F5AB"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9.30 - 5.00</w:t>
            </w:r>
          </w:p>
        </w:tc>
        <w:tc>
          <w:tcPr>
            <w:tcW w:w="1560" w:type="dxa"/>
            <w:tcBorders>
              <w:top w:val="nil"/>
              <w:left w:val="nil"/>
              <w:bottom w:val="single" w:sz="4" w:space="0" w:color="auto"/>
              <w:right w:val="single" w:sz="4" w:space="0" w:color="auto"/>
            </w:tcBorders>
            <w:shd w:val="clear" w:color="000000" w:fill="FFFFFF"/>
            <w:noWrap/>
            <w:vAlign w:val="bottom"/>
            <w:hideMark/>
          </w:tcPr>
          <w:p w14:paraId="59AB4FA6"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9.30 - 5.00</w:t>
            </w:r>
          </w:p>
        </w:tc>
        <w:tc>
          <w:tcPr>
            <w:tcW w:w="1701" w:type="dxa"/>
            <w:tcBorders>
              <w:top w:val="nil"/>
              <w:left w:val="nil"/>
              <w:bottom w:val="single" w:sz="4" w:space="0" w:color="auto"/>
              <w:right w:val="single" w:sz="4" w:space="0" w:color="auto"/>
            </w:tcBorders>
            <w:shd w:val="clear" w:color="000000" w:fill="FFFFFF"/>
            <w:noWrap/>
            <w:vAlign w:val="center"/>
            <w:hideMark/>
          </w:tcPr>
          <w:p w14:paraId="1C1B8BCB"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9.00 - 4.00</w:t>
            </w:r>
          </w:p>
        </w:tc>
        <w:tc>
          <w:tcPr>
            <w:tcW w:w="1134" w:type="dxa"/>
            <w:tcBorders>
              <w:top w:val="nil"/>
              <w:left w:val="nil"/>
              <w:bottom w:val="single" w:sz="4" w:space="0" w:color="auto"/>
              <w:right w:val="single" w:sz="4" w:space="0" w:color="auto"/>
            </w:tcBorders>
            <w:shd w:val="clear" w:color="000000" w:fill="FFFFFF"/>
            <w:noWrap/>
            <w:vAlign w:val="center"/>
            <w:hideMark/>
          </w:tcPr>
          <w:p w14:paraId="67CEA138"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Closed</w:t>
            </w:r>
          </w:p>
        </w:tc>
      </w:tr>
      <w:tr w:rsidR="00EF24D7" w:rsidRPr="00EF24D7" w14:paraId="331880CA" w14:textId="77777777" w:rsidTr="0079372D">
        <w:trPr>
          <w:trHeight w:val="312"/>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46666841"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Haltemprice</w:t>
            </w:r>
          </w:p>
        </w:tc>
        <w:tc>
          <w:tcPr>
            <w:tcW w:w="1560" w:type="dxa"/>
            <w:tcBorders>
              <w:top w:val="nil"/>
              <w:left w:val="nil"/>
              <w:bottom w:val="single" w:sz="4" w:space="0" w:color="auto"/>
              <w:right w:val="single" w:sz="4" w:space="0" w:color="auto"/>
            </w:tcBorders>
            <w:shd w:val="clear" w:color="000000" w:fill="FFFFFF"/>
            <w:noWrap/>
            <w:vAlign w:val="bottom"/>
            <w:hideMark/>
          </w:tcPr>
          <w:p w14:paraId="61BA62E6"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9.30 - 6.30</w:t>
            </w:r>
          </w:p>
        </w:tc>
        <w:tc>
          <w:tcPr>
            <w:tcW w:w="1559" w:type="dxa"/>
            <w:tcBorders>
              <w:top w:val="nil"/>
              <w:left w:val="nil"/>
              <w:bottom w:val="single" w:sz="4" w:space="0" w:color="auto"/>
              <w:right w:val="single" w:sz="4" w:space="0" w:color="auto"/>
            </w:tcBorders>
            <w:shd w:val="clear" w:color="000000" w:fill="FFFFFF"/>
            <w:noWrap/>
            <w:vAlign w:val="center"/>
            <w:hideMark/>
          </w:tcPr>
          <w:p w14:paraId="4670F0DD"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9.30 - 5.30</w:t>
            </w:r>
          </w:p>
        </w:tc>
        <w:tc>
          <w:tcPr>
            <w:tcW w:w="1559" w:type="dxa"/>
            <w:tcBorders>
              <w:top w:val="nil"/>
              <w:left w:val="nil"/>
              <w:bottom w:val="single" w:sz="4" w:space="0" w:color="auto"/>
              <w:right w:val="single" w:sz="4" w:space="0" w:color="auto"/>
            </w:tcBorders>
            <w:shd w:val="clear" w:color="000000" w:fill="FFFFFF"/>
            <w:noWrap/>
            <w:vAlign w:val="center"/>
            <w:hideMark/>
          </w:tcPr>
          <w:p w14:paraId="75D529EB"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9.30 - 5.30</w:t>
            </w:r>
          </w:p>
        </w:tc>
        <w:tc>
          <w:tcPr>
            <w:tcW w:w="1559" w:type="dxa"/>
            <w:tcBorders>
              <w:top w:val="nil"/>
              <w:left w:val="nil"/>
              <w:bottom w:val="single" w:sz="4" w:space="0" w:color="auto"/>
              <w:right w:val="single" w:sz="4" w:space="0" w:color="auto"/>
            </w:tcBorders>
            <w:shd w:val="clear" w:color="000000" w:fill="FFFFFF"/>
            <w:noWrap/>
            <w:vAlign w:val="center"/>
            <w:hideMark/>
          </w:tcPr>
          <w:p w14:paraId="0DB62232"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9.30 - 5.30</w:t>
            </w:r>
          </w:p>
        </w:tc>
        <w:tc>
          <w:tcPr>
            <w:tcW w:w="1560" w:type="dxa"/>
            <w:tcBorders>
              <w:top w:val="nil"/>
              <w:left w:val="nil"/>
              <w:bottom w:val="single" w:sz="4" w:space="0" w:color="auto"/>
              <w:right w:val="single" w:sz="4" w:space="0" w:color="auto"/>
            </w:tcBorders>
            <w:shd w:val="clear" w:color="000000" w:fill="FFFFFF"/>
            <w:noWrap/>
            <w:vAlign w:val="center"/>
            <w:hideMark/>
          </w:tcPr>
          <w:p w14:paraId="1F4A9B87"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9.30 - 4.30</w:t>
            </w:r>
          </w:p>
        </w:tc>
        <w:tc>
          <w:tcPr>
            <w:tcW w:w="1701" w:type="dxa"/>
            <w:tcBorders>
              <w:top w:val="nil"/>
              <w:left w:val="nil"/>
              <w:bottom w:val="single" w:sz="4" w:space="0" w:color="auto"/>
              <w:right w:val="single" w:sz="4" w:space="0" w:color="auto"/>
            </w:tcBorders>
            <w:shd w:val="clear" w:color="000000" w:fill="FFFFFF"/>
            <w:noWrap/>
            <w:vAlign w:val="bottom"/>
            <w:hideMark/>
          </w:tcPr>
          <w:p w14:paraId="0C3D48D6"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9.30 - 12.30</w:t>
            </w:r>
          </w:p>
        </w:tc>
        <w:tc>
          <w:tcPr>
            <w:tcW w:w="1134" w:type="dxa"/>
            <w:tcBorders>
              <w:top w:val="nil"/>
              <w:left w:val="nil"/>
              <w:bottom w:val="single" w:sz="4" w:space="0" w:color="auto"/>
              <w:right w:val="single" w:sz="4" w:space="0" w:color="auto"/>
            </w:tcBorders>
            <w:shd w:val="clear" w:color="000000" w:fill="FFFFFF"/>
            <w:noWrap/>
            <w:vAlign w:val="center"/>
            <w:hideMark/>
          </w:tcPr>
          <w:p w14:paraId="261FF576"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Closed</w:t>
            </w:r>
          </w:p>
        </w:tc>
      </w:tr>
      <w:tr w:rsidR="00EF24D7" w:rsidRPr="00EF24D7" w14:paraId="0737FD7C" w14:textId="77777777" w:rsidTr="0079372D">
        <w:trPr>
          <w:trHeight w:val="312"/>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4E11A5D1"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Hornsea</w:t>
            </w:r>
          </w:p>
        </w:tc>
        <w:tc>
          <w:tcPr>
            <w:tcW w:w="1560" w:type="dxa"/>
            <w:tcBorders>
              <w:top w:val="nil"/>
              <w:left w:val="nil"/>
              <w:bottom w:val="single" w:sz="4" w:space="0" w:color="auto"/>
              <w:right w:val="single" w:sz="4" w:space="0" w:color="auto"/>
            </w:tcBorders>
            <w:shd w:val="clear" w:color="000000" w:fill="FFFFFF"/>
            <w:noWrap/>
            <w:vAlign w:val="center"/>
            <w:hideMark/>
          </w:tcPr>
          <w:p w14:paraId="16131400"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 xml:space="preserve">9.30 - 4.30 </w:t>
            </w:r>
          </w:p>
        </w:tc>
        <w:tc>
          <w:tcPr>
            <w:tcW w:w="1559" w:type="dxa"/>
            <w:tcBorders>
              <w:top w:val="nil"/>
              <w:left w:val="nil"/>
              <w:bottom w:val="single" w:sz="4" w:space="0" w:color="auto"/>
              <w:right w:val="single" w:sz="4" w:space="0" w:color="auto"/>
            </w:tcBorders>
            <w:shd w:val="clear" w:color="000000" w:fill="FFFFFF"/>
            <w:noWrap/>
            <w:vAlign w:val="center"/>
            <w:hideMark/>
          </w:tcPr>
          <w:p w14:paraId="74F30C01"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12:30 - 6.30</w:t>
            </w:r>
          </w:p>
        </w:tc>
        <w:tc>
          <w:tcPr>
            <w:tcW w:w="1559" w:type="dxa"/>
            <w:tcBorders>
              <w:top w:val="nil"/>
              <w:left w:val="nil"/>
              <w:bottom w:val="single" w:sz="4" w:space="0" w:color="auto"/>
              <w:right w:val="single" w:sz="4" w:space="0" w:color="auto"/>
            </w:tcBorders>
            <w:shd w:val="clear" w:color="000000" w:fill="FFFFFF"/>
            <w:noWrap/>
            <w:vAlign w:val="center"/>
            <w:hideMark/>
          </w:tcPr>
          <w:p w14:paraId="2B20718F"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Closed</w:t>
            </w:r>
          </w:p>
        </w:tc>
        <w:tc>
          <w:tcPr>
            <w:tcW w:w="1559" w:type="dxa"/>
            <w:tcBorders>
              <w:top w:val="nil"/>
              <w:left w:val="nil"/>
              <w:bottom w:val="single" w:sz="4" w:space="0" w:color="auto"/>
              <w:right w:val="single" w:sz="4" w:space="0" w:color="auto"/>
            </w:tcBorders>
            <w:shd w:val="clear" w:color="000000" w:fill="FFFFFF"/>
            <w:noWrap/>
            <w:vAlign w:val="center"/>
            <w:hideMark/>
          </w:tcPr>
          <w:p w14:paraId="16B143B5"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 xml:space="preserve">9:30 - 1:30  </w:t>
            </w:r>
          </w:p>
        </w:tc>
        <w:tc>
          <w:tcPr>
            <w:tcW w:w="1560" w:type="dxa"/>
            <w:tcBorders>
              <w:top w:val="nil"/>
              <w:left w:val="nil"/>
              <w:bottom w:val="single" w:sz="4" w:space="0" w:color="auto"/>
              <w:right w:val="single" w:sz="4" w:space="0" w:color="auto"/>
            </w:tcBorders>
            <w:shd w:val="clear" w:color="000000" w:fill="FFFFFF"/>
            <w:noWrap/>
            <w:vAlign w:val="center"/>
            <w:hideMark/>
          </w:tcPr>
          <w:p w14:paraId="297F388B"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 xml:space="preserve">9:30 - 4.30 </w:t>
            </w:r>
          </w:p>
        </w:tc>
        <w:tc>
          <w:tcPr>
            <w:tcW w:w="1701" w:type="dxa"/>
            <w:tcBorders>
              <w:top w:val="nil"/>
              <w:left w:val="nil"/>
              <w:bottom w:val="single" w:sz="4" w:space="0" w:color="auto"/>
              <w:right w:val="single" w:sz="4" w:space="0" w:color="auto"/>
            </w:tcBorders>
            <w:shd w:val="clear" w:color="000000" w:fill="FFFFFF"/>
            <w:noWrap/>
            <w:vAlign w:val="bottom"/>
            <w:hideMark/>
          </w:tcPr>
          <w:p w14:paraId="10A8F268"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9:30 - 12:30</w:t>
            </w:r>
          </w:p>
        </w:tc>
        <w:tc>
          <w:tcPr>
            <w:tcW w:w="1134" w:type="dxa"/>
            <w:tcBorders>
              <w:top w:val="nil"/>
              <w:left w:val="nil"/>
              <w:bottom w:val="single" w:sz="4" w:space="0" w:color="auto"/>
              <w:right w:val="single" w:sz="4" w:space="0" w:color="auto"/>
            </w:tcBorders>
            <w:shd w:val="clear" w:color="000000" w:fill="FFFFFF"/>
            <w:noWrap/>
            <w:vAlign w:val="center"/>
            <w:hideMark/>
          </w:tcPr>
          <w:p w14:paraId="3C684551"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Closed</w:t>
            </w:r>
          </w:p>
        </w:tc>
      </w:tr>
      <w:tr w:rsidR="00EF24D7" w:rsidRPr="00EF24D7" w14:paraId="108EC164" w14:textId="77777777" w:rsidTr="0079372D">
        <w:trPr>
          <w:trHeight w:val="312"/>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0A043559"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Pocklington</w:t>
            </w:r>
          </w:p>
        </w:tc>
        <w:tc>
          <w:tcPr>
            <w:tcW w:w="1560" w:type="dxa"/>
            <w:tcBorders>
              <w:top w:val="nil"/>
              <w:left w:val="nil"/>
              <w:bottom w:val="single" w:sz="4" w:space="0" w:color="auto"/>
              <w:right w:val="single" w:sz="4" w:space="0" w:color="auto"/>
            </w:tcBorders>
            <w:shd w:val="clear" w:color="000000" w:fill="FFFFFF"/>
            <w:noWrap/>
            <w:vAlign w:val="center"/>
            <w:hideMark/>
          </w:tcPr>
          <w:p w14:paraId="5E7F4CC1"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4:30</w:t>
            </w:r>
          </w:p>
        </w:tc>
        <w:tc>
          <w:tcPr>
            <w:tcW w:w="1559" w:type="dxa"/>
            <w:tcBorders>
              <w:top w:val="nil"/>
              <w:left w:val="nil"/>
              <w:bottom w:val="single" w:sz="4" w:space="0" w:color="auto"/>
              <w:right w:val="single" w:sz="4" w:space="0" w:color="auto"/>
            </w:tcBorders>
            <w:shd w:val="clear" w:color="000000" w:fill="FFFFFF"/>
            <w:noWrap/>
            <w:vAlign w:val="center"/>
            <w:hideMark/>
          </w:tcPr>
          <w:p w14:paraId="54B07582"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6:30</w:t>
            </w:r>
          </w:p>
        </w:tc>
        <w:tc>
          <w:tcPr>
            <w:tcW w:w="1559" w:type="dxa"/>
            <w:tcBorders>
              <w:top w:val="nil"/>
              <w:left w:val="nil"/>
              <w:bottom w:val="single" w:sz="4" w:space="0" w:color="auto"/>
              <w:right w:val="single" w:sz="4" w:space="0" w:color="auto"/>
            </w:tcBorders>
            <w:shd w:val="clear" w:color="000000" w:fill="FFFFFF"/>
            <w:noWrap/>
            <w:vAlign w:val="center"/>
            <w:hideMark/>
          </w:tcPr>
          <w:p w14:paraId="1098DD90"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Closed</w:t>
            </w:r>
          </w:p>
        </w:tc>
        <w:tc>
          <w:tcPr>
            <w:tcW w:w="1559" w:type="dxa"/>
            <w:tcBorders>
              <w:top w:val="nil"/>
              <w:left w:val="nil"/>
              <w:bottom w:val="single" w:sz="4" w:space="0" w:color="auto"/>
              <w:right w:val="single" w:sz="4" w:space="0" w:color="auto"/>
            </w:tcBorders>
            <w:shd w:val="clear" w:color="000000" w:fill="FFFFFF"/>
            <w:noWrap/>
            <w:vAlign w:val="center"/>
            <w:hideMark/>
          </w:tcPr>
          <w:p w14:paraId="53788EEA"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4:30</w:t>
            </w:r>
          </w:p>
        </w:tc>
        <w:tc>
          <w:tcPr>
            <w:tcW w:w="1560" w:type="dxa"/>
            <w:tcBorders>
              <w:top w:val="nil"/>
              <w:left w:val="nil"/>
              <w:bottom w:val="single" w:sz="4" w:space="0" w:color="auto"/>
              <w:right w:val="single" w:sz="4" w:space="0" w:color="auto"/>
            </w:tcBorders>
            <w:shd w:val="clear" w:color="000000" w:fill="FFFFFF"/>
            <w:noWrap/>
            <w:vAlign w:val="center"/>
            <w:hideMark/>
          </w:tcPr>
          <w:p w14:paraId="530F8A49"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1:00</w:t>
            </w:r>
          </w:p>
        </w:tc>
        <w:tc>
          <w:tcPr>
            <w:tcW w:w="1701" w:type="dxa"/>
            <w:tcBorders>
              <w:top w:val="nil"/>
              <w:left w:val="nil"/>
              <w:bottom w:val="single" w:sz="4" w:space="0" w:color="auto"/>
              <w:right w:val="single" w:sz="4" w:space="0" w:color="auto"/>
            </w:tcBorders>
            <w:shd w:val="clear" w:color="000000" w:fill="FFFFFF"/>
            <w:noWrap/>
            <w:vAlign w:val="center"/>
            <w:hideMark/>
          </w:tcPr>
          <w:p w14:paraId="16390636"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12:30</w:t>
            </w:r>
          </w:p>
        </w:tc>
        <w:tc>
          <w:tcPr>
            <w:tcW w:w="1134" w:type="dxa"/>
            <w:tcBorders>
              <w:top w:val="nil"/>
              <w:left w:val="nil"/>
              <w:bottom w:val="single" w:sz="4" w:space="0" w:color="auto"/>
              <w:right w:val="single" w:sz="4" w:space="0" w:color="auto"/>
            </w:tcBorders>
            <w:shd w:val="clear" w:color="000000" w:fill="FFFFFF"/>
            <w:noWrap/>
            <w:vAlign w:val="center"/>
            <w:hideMark/>
          </w:tcPr>
          <w:p w14:paraId="24B00A7A"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Closed</w:t>
            </w:r>
          </w:p>
        </w:tc>
      </w:tr>
      <w:tr w:rsidR="00EF24D7" w:rsidRPr="00EF24D7" w14:paraId="4F714104" w14:textId="77777777" w:rsidTr="0079372D">
        <w:trPr>
          <w:trHeight w:val="312"/>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4F9DCF5A" w14:textId="77777777" w:rsidR="00EF24D7" w:rsidRPr="00EF24D7" w:rsidRDefault="00EF24D7" w:rsidP="00EF24D7">
            <w:pPr>
              <w:spacing w:before="0"/>
              <w:jc w:val="left"/>
              <w:rPr>
                <w:rFonts w:ascii="Arial" w:hAnsi="Arial" w:cs="Arial"/>
                <w:sz w:val="24"/>
                <w:szCs w:val="24"/>
                <w:lang w:eastAsia="en-GB"/>
              </w:rPr>
            </w:pPr>
            <w:r w:rsidRPr="00EF24D7">
              <w:rPr>
                <w:rFonts w:ascii="Arial" w:hAnsi="Arial" w:cs="Arial"/>
                <w:sz w:val="24"/>
                <w:szCs w:val="24"/>
                <w:lang w:eastAsia="en-GB"/>
              </w:rPr>
              <w:t>Withernsea</w:t>
            </w:r>
          </w:p>
        </w:tc>
        <w:tc>
          <w:tcPr>
            <w:tcW w:w="1560" w:type="dxa"/>
            <w:tcBorders>
              <w:top w:val="nil"/>
              <w:left w:val="nil"/>
              <w:bottom w:val="single" w:sz="4" w:space="0" w:color="auto"/>
              <w:right w:val="single" w:sz="4" w:space="0" w:color="auto"/>
            </w:tcBorders>
            <w:shd w:val="clear" w:color="000000" w:fill="FFFFFF"/>
            <w:noWrap/>
            <w:vAlign w:val="bottom"/>
            <w:hideMark/>
          </w:tcPr>
          <w:p w14:paraId="7428881C"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4.30</w:t>
            </w:r>
          </w:p>
        </w:tc>
        <w:tc>
          <w:tcPr>
            <w:tcW w:w="1559" w:type="dxa"/>
            <w:tcBorders>
              <w:top w:val="nil"/>
              <w:left w:val="nil"/>
              <w:bottom w:val="single" w:sz="4" w:space="0" w:color="auto"/>
              <w:right w:val="single" w:sz="4" w:space="0" w:color="auto"/>
            </w:tcBorders>
            <w:shd w:val="clear" w:color="000000" w:fill="FFFFFF"/>
            <w:noWrap/>
            <w:vAlign w:val="bottom"/>
            <w:hideMark/>
          </w:tcPr>
          <w:p w14:paraId="51FA80E6"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6.30</w:t>
            </w:r>
          </w:p>
        </w:tc>
        <w:tc>
          <w:tcPr>
            <w:tcW w:w="1559" w:type="dxa"/>
            <w:tcBorders>
              <w:top w:val="nil"/>
              <w:left w:val="nil"/>
              <w:bottom w:val="single" w:sz="4" w:space="0" w:color="auto"/>
              <w:right w:val="single" w:sz="4" w:space="0" w:color="auto"/>
            </w:tcBorders>
            <w:shd w:val="clear" w:color="000000" w:fill="FFFFFF"/>
            <w:noWrap/>
            <w:vAlign w:val="bottom"/>
            <w:hideMark/>
          </w:tcPr>
          <w:p w14:paraId="122FD298"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Closed</w:t>
            </w:r>
          </w:p>
        </w:tc>
        <w:tc>
          <w:tcPr>
            <w:tcW w:w="1559" w:type="dxa"/>
            <w:tcBorders>
              <w:top w:val="nil"/>
              <w:left w:val="nil"/>
              <w:bottom w:val="single" w:sz="4" w:space="0" w:color="auto"/>
              <w:right w:val="single" w:sz="4" w:space="0" w:color="auto"/>
            </w:tcBorders>
            <w:shd w:val="clear" w:color="000000" w:fill="FFFFFF"/>
            <w:noWrap/>
            <w:vAlign w:val="bottom"/>
            <w:hideMark/>
          </w:tcPr>
          <w:p w14:paraId="4FAEDF4B"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4.30</w:t>
            </w:r>
          </w:p>
        </w:tc>
        <w:tc>
          <w:tcPr>
            <w:tcW w:w="1560" w:type="dxa"/>
            <w:tcBorders>
              <w:top w:val="nil"/>
              <w:left w:val="nil"/>
              <w:bottom w:val="single" w:sz="4" w:space="0" w:color="auto"/>
              <w:right w:val="single" w:sz="4" w:space="0" w:color="auto"/>
            </w:tcBorders>
            <w:shd w:val="clear" w:color="000000" w:fill="FFFFFF"/>
            <w:noWrap/>
            <w:vAlign w:val="bottom"/>
            <w:hideMark/>
          </w:tcPr>
          <w:p w14:paraId="02B9246E"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1.00</w:t>
            </w:r>
          </w:p>
        </w:tc>
        <w:tc>
          <w:tcPr>
            <w:tcW w:w="1701" w:type="dxa"/>
            <w:tcBorders>
              <w:top w:val="nil"/>
              <w:left w:val="nil"/>
              <w:bottom w:val="single" w:sz="4" w:space="0" w:color="auto"/>
              <w:right w:val="single" w:sz="4" w:space="0" w:color="auto"/>
            </w:tcBorders>
            <w:shd w:val="clear" w:color="000000" w:fill="FFFFFF"/>
            <w:noWrap/>
            <w:vAlign w:val="bottom"/>
            <w:hideMark/>
          </w:tcPr>
          <w:p w14:paraId="13B73DD2" w14:textId="77777777" w:rsidR="00EF24D7" w:rsidRPr="00EF24D7" w:rsidRDefault="00EF24D7" w:rsidP="00EF24D7">
            <w:pPr>
              <w:spacing w:before="0"/>
              <w:rPr>
                <w:rFonts w:ascii="Arial" w:hAnsi="Arial" w:cs="Arial"/>
                <w:color w:val="000000"/>
                <w:sz w:val="24"/>
                <w:szCs w:val="24"/>
                <w:lang w:eastAsia="en-GB"/>
              </w:rPr>
            </w:pPr>
            <w:r w:rsidRPr="00EF24D7">
              <w:rPr>
                <w:rFonts w:ascii="Arial" w:hAnsi="Arial" w:cs="Arial"/>
                <w:color w:val="000000"/>
                <w:sz w:val="24"/>
                <w:szCs w:val="24"/>
                <w:lang w:eastAsia="en-GB"/>
              </w:rPr>
              <w:t>9:30 - 12:30</w:t>
            </w:r>
          </w:p>
        </w:tc>
        <w:tc>
          <w:tcPr>
            <w:tcW w:w="1134" w:type="dxa"/>
            <w:tcBorders>
              <w:top w:val="nil"/>
              <w:left w:val="nil"/>
              <w:bottom w:val="single" w:sz="4" w:space="0" w:color="auto"/>
              <w:right w:val="single" w:sz="4" w:space="0" w:color="auto"/>
            </w:tcBorders>
            <w:shd w:val="clear" w:color="000000" w:fill="FFFFFF"/>
            <w:noWrap/>
            <w:vAlign w:val="center"/>
            <w:hideMark/>
          </w:tcPr>
          <w:p w14:paraId="77CB5B0F" w14:textId="77777777" w:rsidR="00EF24D7" w:rsidRPr="00EF24D7" w:rsidRDefault="00EF24D7" w:rsidP="00EF24D7">
            <w:pPr>
              <w:spacing w:before="0"/>
              <w:rPr>
                <w:rFonts w:ascii="Arial" w:hAnsi="Arial" w:cs="Arial"/>
                <w:sz w:val="24"/>
                <w:szCs w:val="24"/>
                <w:lang w:eastAsia="en-GB"/>
              </w:rPr>
            </w:pPr>
            <w:r w:rsidRPr="00EF24D7">
              <w:rPr>
                <w:rFonts w:ascii="Arial" w:hAnsi="Arial" w:cs="Arial"/>
                <w:sz w:val="24"/>
                <w:szCs w:val="24"/>
                <w:lang w:eastAsia="en-GB"/>
              </w:rPr>
              <w:t>Closed</w:t>
            </w:r>
          </w:p>
        </w:tc>
      </w:tr>
    </w:tbl>
    <w:p w14:paraId="611DFD45" w14:textId="77777777" w:rsidR="002B3A32" w:rsidRPr="00D52B57" w:rsidRDefault="002B3A32" w:rsidP="0079372D">
      <w:pPr>
        <w:spacing w:before="0"/>
        <w:jc w:val="both"/>
        <w:rPr>
          <w:sz w:val="24"/>
          <w:szCs w:val="24"/>
        </w:rPr>
      </w:pPr>
    </w:p>
    <w:sectPr w:rsidR="002B3A32" w:rsidRPr="00D52B57" w:rsidSect="0079372D">
      <w:footerReference w:type="default" r:id="rId21"/>
      <w:headerReference w:type="first" r:id="rId22"/>
      <w:footerReference w:type="first" r:id="rId23"/>
      <w:pgSz w:w="16840" w:h="11907" w:orient="landscape" w:code="9"/>
      <w:pgMar w:top="1418" w:right="1282" w:bottom="1135" w:left="1152"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D13B" w14:textId="77777777" w:rsidR="00FD1294" w:rsidRDefault="00FD1294">
      <w:r>
        <w:separator/>
      </w:r>
    </w:p>
  </w:endnote>
  <w:endnote w:type="continuationSeparator" w:id="0">
    <w:p w14:paraId="2B31E7DB" w14:textId="77777777" w:rsidR="00FD1294" w:rsidRDefault="00FD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8CC6" w14:textId="77777777" w:rsidR="002401C1" w:rsidRDefault="002401C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5CA6" w14:textId="77777777" w:rsidR="00D52B57" w:rsidRDefault="00D52B57">
    <w:pPr>
      <w:pStyle w:val="Footer"/>
    </w:pPr>
    <w:r w:rsidRPr="00D52B57">
      <w:rPr>
        <w:noProof/>
        <w:lang w:eastAsia="en-GB"/>
      </w:rPr>
      <w:drawing>
        <wp:anchor distT="0" distB="0" distL="114300" distR="114300" simplePos="0" relativeHeight="251658240" behindDoc="0" locked="0" layoutInCell="1" allowOverlap="1" wp14:anchorId="55D586C3" wp14:editId="6EA43B9D">
          <wp:simplePos x="0" y="0"/>
          <wp:positionH relativeFrom="column">
            <wp:posOffset>-655320</wp:posOffset>
          </wp:positionH>
          <wp:positionV relativeFrom="paragraph">
            <wp:posOffset>-161925</wp:posOffset>
          </wp:positionV>
          <wp:extent cx="10401300" cy="4419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Current Live Work\DS - Branding and publications\Corporate Style Guide\Stationery\ERYC_Letterhead Folder\Word template\contact-footer-lozeng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01300" cy="441960"/>
                  </a:xfrm>
                  <a:prstGeom prst="rect">
                    <a:avLst/>
                  </a:prstGeom>
                  <a:noFill/>
                  <a:ln>
                    <a:noFill/>
                  </a:ln>
                </pic:spPr>
              </pic:pic>
            </a:graphicData>
          </a:graphic>
          <wp14:sizeRelH relativeFrom="margin">
            <wp14:pctWidth>0</wp14:pctWidth>
          </wp14:sizeRelH>
        </wp:anchor>
      </w:drawing>
    </w:r>
    <w:r w:rsidR="00A25745">
      <w:rPr>
        <w:noProof/>
        <w:lang w:eastAsia="en-GB"/>
      </w:rPr>
      <mc:AlternateContent>
        <mc:Choice Requires="wps">
          <w:drawing>
            <wp:anchor distT="0" distB="0" distL="114300" distR="114300" simplePos="0" relativeHeight="251665408" behindDoc="0" locked="0" layoutInCell="1" allowOverlap="1" wp14:anchorId="3D110977" wp14:editId="51A4FC76">
              <wp:simplePos x="0" y="0"/>
              <wp:positionH relativeFrom="column">
                <wp:posOffset>2209800</wp:posOffset>
              </wp:positionH>
              <wp:positionV relativeFrom="paragraph">
                <wp:posOffset>-629285</wp:posOffset>
              </wp:positionV>
              <wp:extent cx="4088765" cy="4629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8765" cy="462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7619BA" w14:textId="77777777" w:rsidR="00D52B57" w:rsidRPr="00D67A99" w:rsidRDefault="004240D1" w:rsidP="00D52B57">
                          <w:pPr>
                            <w:spacing w:before="0" w:after="80" w:line="276" w:lineRule="auto"/>
                            <w:jc w:val="right"/>
                            <w:rPr>
                              <w:rFonts w:ascii="Gill Sans MT" w:hAnsi="Gill Sans MT"/>
                              <w:b/>
                              <w:sz w:val="17"/>
                              <w:szCs w:val="17"/>
                            </w:rPr>
                          </w:pPr>
                          <w:r>
                            <w:rPr>
                              <w:rFonts w:ascii="Gill Sans MT" w:hAnsi="Gill Sans MT"/>
                              <w:b/>
                              <w:sz w:val="17"/>
                              <w:szCs w:val="17"/>
                            </w:rPr>
                            <w:t>Paul Bellotti</w:t>
                          </w:r>
                        </w:p>
                        <w:p w14:paraId="6AC5CCC2" w14:textId="574CBAC8" w:rsidR="00D52B57" w:rsidRPr="005E316E" w:rsidRDefault="005E316E" w:rsidP="005E316E">
                          <w:pPr>
                            <w:spacing w:before="0" w:after="80" w:line="276" w:lineRule="auto"/>
                            <w:jc w:val="right"/>
                            <w:rPr>
                              <w:rFonts w:ascii="Gill Sans MT" w:hAnsi="Gill Sans MT"/>
                              <w:b/>
                              <w:bCs/>
                              <w:sz w:val="17"/>
                              <w:szCs w:val="17"/>
                            </w:rPr>
                          </w:pPr>
                          <w:r w:rsidRPr="005E316E">
                            <w:rPr>
                              <w:rFonts w:ascii="Gill Sans MT" w:hAnsi="Gill Sans MT"/>
                              <w:sz w:val="17"/>
                              <w:szCs w:val="17"/>
                            </w:rPr>
                            <w:t>Executive Director of Communities and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10977" id="_x0000_t202" coordsize="21600,21600" o:spt="202" path="m,l,21600r21600,l21600,xe">
              <v:stroke joinstyle="miter"/>
              <v:path gradientshapeok="t" o:connecttype="rect"/>
            </v:shapetype>
            <v:shape id="Text Box 10" o:spid="_x0000_s1026" type="#_x0000_t202" style="position:absolute;left:0;text-align:left;margin-left:174pt;margin-top:-49.55pt;width:321.95pt;height:3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" filled="f" stroked="f" strokeweight=".5pt">
              <v:textbox>
                <w:txbxContent>
                  <w:p w14:paraId="417619BA" w14:textId="77777777" w:rsidR="00D52B57" w:rsidRPr="00D67A99" w:rsidRDefault="004240D1" w:rsidP="00D52B57">
                    <w:pPr>
                      <w:spacing w:before="0" w:after="80" w:line="276" w:lineRule="auto"/>
                      <w:jc w:val="right"/>
                      <w:rPr>
                        <w:rFonts w:ascii="Gill Sans MT" w:hAnsi="Gill Sans MT"/>
                        <w:b/>
                        <w:sz w:val="17"/>
                        <w:szCs w:val="17"/>
                      </w:rPr>
                    </w:pPr>
                    <w:r>
                      <w:rPr>
                        <w:rFonts w:ascii="Gill Sans MT" w:hAnsi="Gill Sans MT"/>
                        <w:b/>
                        <w:sz w:val="17"/>
                        <w:szCs w:val="17"/>
                      </w:rPr>
                      <w:t>Paul Bellotti</w:t>
                    </w:r>
                  </w:p>
                  <w:p w14:paraId="6AC5CCC2" w14:textId="574CBAC8" w:rsidR="00D52B57" w:rsidRPr="005E316E" w:rsidRDefault="005E316E" w:rsidP="005E316E">
                    <w:pPr>
                      <w:spacing w:before="0" w:after="80" w:line="276" w:lineRule="auto"/>
                      <w:jc w:val="right"/>
                      <w:rPr>
                        <w:rFonts w:ascii="Gill Sans MT" w:hAnsi="Gill Sans MT"/>
                        <w:b/>
                        <w:bCs/>
                        <w:sz w:val="17"/>
                        <w:szCs w:val="17"/>
                      </w:rPr>
                    </w:pPr>
                    <w:r w:rsidRPr="005E316E">
                      <w:rPr>
                        <w:rFonts w:ascii="Gill Sans MT" w:hAnsi="Gill Sans MT"/>
                        <w:sz w:val="17"/>
                        <w:szCs w:val="17"/>
                      </w:rPr>
                      <w:t>Executive Director of Communities and Environment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465F" w14:textId="77777777" w:rsidR="00FD1294" w:rsidRDefault="00FD1294">
      <w:r>
        <w:separator/>
      </w:r>
    </w:p>
  </w:footnote>
  <w:footnote w:type="continuationSeparator" w:id="0">
    <w:p w14:paraId="0A44B9A2" w14:textId="77777777" w:rsidR="00FD1294" w:rsidRDefault="00FD1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741C" w14:textId="77777777" w:rsidR="00D52B57" w:rsidRDefault="00D52B57">
    <w:pPr>
      <w:pStyle w:val="Header"/>
    </w:pPr>
    <w:r>
      <w:rPr>
        <w:bCs/>
        <w:noProof/>
        <w:sz w:val="18"/>
        <w:lang w:eastAsia="en-GB"/>
      </w:rPr>
      <w:drawing>
        <wp:inline distT="0" distB="0" distL="0" distR="0" wp14:anchorId="780BAE66" wp14:editId="732E6494">
          <wp:extent cx="3352800" cy="5809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52800" cy="580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300B5"/>
    <w:multiLevelType w:val="hybridMultilevel"/>
    <w:tmpl w:val="B1442F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9D20B0"/>
    <w:multiLevelType w:val="hybridMultilevel"/>
    <w:tmpl w:val="8C2CEF6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3CAE2F21"/>
    <w:multiLevelType w:val="hybridMultilevel"/>
    <w:tmpl w:val="61CA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2E6631"/>
    <w:multiLevelType w:val="multilevel"/>
    <w:tmpl w:val="7CE4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46C76"/>
    <w:multiLevelType w:val="hybridMultilevel"/>
    <w:tmpl w:val="B1442F2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0801284">
    <w:abstractNumId w:val="3"/>
  </w:num>
  <w:num w:numId="2" w16cid:durableId="1813667081">
    <w:abstractNumId w:val="1"/>
  </w:num>
  <w:num w:numId="3" w16cid:durableId="601456429">
    <w:abstractNumId w:val="2"/>
  </w:num>
  <w:num w:numId="4" w16cid:durableId="402879138">
    <w:abstractNumId w:val="4"/>
  </w:num>
  <w:num w:numId="5" w16cid:durableId="267391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5"/>
    <w:rsid w:val="000072DD"/>
    <w:rsid w:val="00016186"/>
    <w:rsid w:val="000668FB"/>
    <w:rsid w:val="000B57EA"/>
    <w:rsid w:val="000C0221"/>
    <w:rsid w:val="000E2593"/>
    <w:rsid w:val="00117A94"/>
    <w:rsid w:val="0012356A"/>
    <w:rsid w:val="00126E64"/>
    <w:rsid w:val="00136723"/>
    <w:rsid w:val="00137FAC"/>
    <w:rsid w:val="0014192A"/>
    <w:rsid w:val="001532ED"/>
    <w:rsid w:val="00164B8C"/>
    <w:rsid w:val="001743A2"/>
    <w:rsid w:val="00175A49"/>
    <w:rsid w:val="00181595"/>
    <w:rsid w:val="00195377"/>
    <w:rsid w:val="001A13BA"/>
    <w:rsid w:val="001A4472"/>
    <w:rsid w:val="001B6177"/>
    <w:rsid w:val="001C72EF"/>
    <w:rsid w:val="001D5364"/>
    <w:rsid w:val="001F1654"/>
    <w:rsid w:val="001F5A27"/>
    <w:rsid w:val="001F6EAD"/>
    <w:rsid w:val="002401C1"/>
    <w:rsid w:val="00261FE7"/>
    <w:rsid w:val="0028044A"/>
    <w:rsid w:val="00296302"/>
    <w:rsid w:val="002972BE"/>
    <w:rsid w:val="002A6AA9"/>
    <w:rsid w:val="002B3A32"/>
    <w:rsid w:val="002C026C"/>
    <w:rsid w:val="002C6813"/>
    <w:rsid w:val="002E359A"/>
    <w:rsid w:val="002E37A7"/>
    <w:rsid w:val="002E639D"/>
    <w:rsid w:val="002E713E"/>
    <w:rsid w:val="002E7311"/>
    <w:rsid w:val="0033374F"/>
    <w:rsid w:val="003341E0"/>
    <w:rsid w:val="00347BE7"/>
    <w:rsid w:val="00355E83"/>
    <w:rsid w:val="003565A4"/>
    <w:rsid w:val="003674C9"/>
    <w:rsid w:val="00374222"/>
    <w:rsid w:val="00395205"/>
    <w:rsid w:val="003970CE"/>
    <w:rsid w:val="003C744F"/>
    <w:rsid w:val="003D1604"/>
    <w:rsid w:val="003D52A0"/>
    <w:rsid w:val="003F348F"/>
    <w:rsid w:val="004240D1"/>
    <w:rsid w:val="0044250B"/>
    <w:rsid w:val="00445379"/>
    <w:rsid w:val="004503CC"/>
    <w:rsid w:val="00457DB6"/>
    <w:rsid w:val="0046229C"/>
    <w:rsid w:val="004747BC"/>
    <w:rsid w:val="00475266"/>
    <w:rsid w:val="00477BD5"/>
    <w:rsid w:val="004A6368"/>
    <w:rsid w:val="004C0FE4"/>
    <w:rsid w:val="004C15DB"/>
    <w:rsid w:val="004C2B80"/>
    <w:rsid w:val="004C2BB8"/>
    <w:rsid w:val="0050222F"/>
    <w:rsid w:val="0052035C"/>
    <w:rsid w:val="00527A80"/>
    <w:rsid w:val="00527B86"/>
    <w:rsid w:val="00527E85"/>
    <w:rsid w:val="00533181"/>
    <w:rsid w:val="0055006D"/>
    <w:rsid w:val="005570E0"/>
    <w:rsid w:val="00562891"/>
    <w:rsid w:val="00563C1C"/>
    <w:rsid w:val="00577930"/>
    <w:rsid w:val="005805C7"/>
    <w:rsid w:val="00585B47"/>
    <w:rsid w:val="005949C1"/>
    <w:rsid w:val="005E053B"/>
    <w:rsid w:val="005E316E"/>
    <w:rsid w:val="005E3FDA"/>
    <w:rsid w:val="006003BD"/>
    <w:rsid w:val="00601774"/>
    <w:rsid w:val="00625B9B"/>
    <w:rsid w:val="00630445"/>
    <w:rsid w:val="00637608"/>
    <w:rsid w:val="00655B79"/>
    <w:rsid w:val="0066496C"/>
    <w:rsid w:val="00666466"/>
    <w:rsid w:val="00671E28"/>
    <w:rsid w:val="00675B04"/>
    <w:rsid w:val="006827E8"/>
    <w:rsid w:val="00686FE8"/>
    <w:rsid w:val="006A29A0"/>
    <w:rsid w:val="006C0356"/>
    <w:rsid w:val="006D123A"/>
    <w:rsid w:val="006D56DC"/>
    <w:rsid w:val="006F3C8E"/>
    <w:rsid w:val="006F4A68"/>
    <w:rsid w:val="00715CEB"/>
    <w:rsid w:val="007311E7"/>
    <w:rsid w:val="007364FB"/>
    <w:rsid w:val="00742341"/>
    <w:rsid w:val="00743B86"/>
    <w:rsid w:val="00755CE8"/>
    <w:rsid w:val="007678ED"/>
    <w:rsid w:val="00790FE2"/>
    <w:rsid w:val="0079372D"/>
    <w:rsid w:val="007A03F8"/>
    <w:rsid w:val="007A3ECB"/>
    <w:rsid w:val="007B29DB"/>
    <w:rsid w:val="007F6653"/>
    <w:rsid w:val="008036F0"/>
    <w:rsid w:val="0080510A"/>
    <w:rsid w:val="00817219"/>
    <w:rsid w:val="00844CB8"/>
    <w:rsid w:val="00853ADD"/>
    <w:rsid w:val="008569CA"/>
    <w:rsid w:val="00885A62"/>
    <w:rsid w:val="008934A4"/>
    <w:rsid w:val="0089729D"/>
    <w:rsid w:val="008B2244"/>
    <w:rsid w:val="008C4309"/>
    <w:rsid w:val="008E04C4"/>
    <w:rsid w:val="008E30EC"/>
    <w:rsid w:val="008F6D48"/>
    <w:rsid w:val="00904EBB"/>
    <w:rsid w:val="00935EA3"/>
    <w:rsid w:val="009B210F"/>
    <w:rsid w:val="009C409C"/>
    <w:rsid w:val="009C7C68"/>
    <w:rsid w:val="009D1E36"/>
    <w:rsid w:val="009D26A5"/>
    <w:rsid w:val="009E0C2D"/>
    <w:rsid w:val="009E24A9"/>
    <w:rsid w:val="009E366A"/>
    <w:rsid w:val="009F488B"/>
    <w:rsid w:val="00A12A31"/>
    <w:rsid w:val="00A13991"/>
    <w:rsid w:val="00A16D33"/>
    <w:rsid w:val="00A25745"/>
    <w:rsid w:val="00A30B0A"/>
    <w:rsid w:val="00A31854"/>
    <w:rsid w:val="00A3693E"/>
    <w:rsid w:val="00A472E0"/>
    <w:rsid w:val="00A73A67"/>
    <w:rsid w:val="00A73D56"/>
    <w:rsid w:val="00AA1D5E"/>
    <w:rsid w:val="00AB7ED6"/>
    <w:rsid w:val="00AE50E7"/>
    <w:rsid w:val="00AF3D9A"/>
    <w:rsid w:val="00B0308A"/>
    <w:rsid w:val="00B114BE"/>
    <w:rsid w:val="00B22371"/>
    <w:rsid w:val="00B34F5D"/>
    <w:rsid w:val="00B60ED8"/>
    <w:rsid w:val="00B613DC"/>
    <w:rsid w:val="00B63467"/>
    <w:rsid w:val="00B957DD"/>
    <w:rsid w:val="00BA2FC7"/>
    <w:rsid w:val="00BA5E61"/>
    <w:rsid w:val="00BA623E"/>
    <w:rsid w:val="00BA6904"/>
    <w:rsid w:val="00BA71F7"/>
    <w:rsid w:val="00BB5D25"/>
    <w:rsid w:val="00BD21A6"/>
    <w:rsid w:val="00BF174D"/>
    <w:rsid w:val="00C02A45"/>
    <w:rsid w:val="00C12B18"/>
    <w:rsid w:val="00C1711B"/>
    <w:rsid w:val="00C173E7"/>
    <w:rsid w:val="00C3350F"/>
    <w:rsid w:val="00C508DE"/>
    <w:rsid w:val="00C54ECE"/>
    <w:rsid w:val="00C67395"/>
    <w:rsid w:val="00C76491"/>
    <w:rsid w:val="00C843A5"/>
    <w:rsid w:val="00CA1464"/>
    <w:rsid w:val="00CA5726"/>
    <w:rsid w:val="00CB31FA"/>
    <w:rsid w:val="00CB53EC"/>
    <w:rsid w:val="00CC0D29"/>
    <w:rsid w:val="00CC591D"/>
    <w:rsid w:val="00CC682A"/>
    <w:rsid w:val="00CD5277"/>
    <w:rsid w:val="00CD7F97"/>
    <w:rsid w:val="00CE4B0A"/>
    <w:rsid w:val="00CE642D"/>
    <w:rsid w:val="00CF7DE7"/>
    <w:rsid w:val="00D077C3"/>
    <w:rsid w:val="00D17195"/>
    <w:rsid w:val="00D214C7"/>
    <w:rsid w:val="00D22636"/>
    <w:rsid w:val="00D453F7"/>
    <w:rsid w:val="00D52B57"/>
    <w:rsid w:val="00D56F06"/>
    <w:rsid w:val="00D60F9E"/>
    <w:rsid w:val="00D6361E"/>
    <w:rsid w:val="00D6544C"/>
    <w:rsid w:val="00D67A99"/>
    <w:rsid w:val="00D87423"/>
    <w:rsid w:val="00D90AC4"/>
    <w:rsid w:val="00D932AE"/>
    <w:rsid w:val="00D97988"/>
    <w:rsid w:val="00DB0968"/>
    <w:rsid w:val="00DB77FF"/>
    <w:rsid w:val="00DD71F9"/>
    <w:rsid w:val="00DE251B"/>
    <w:rsid w:val="00DE556F"/>
    <w:rsid w:val="00DE72F1"/>
    <w:rsid w:val="00DF04E3"/>
    <w:rsid w:val="00DF4FDC"/>
    <w:rsid w:val="00E20175"/>
    <w:rsid w:val="00E32AE6"/>
    <w:rsid w:val="00E40E36"/>
    <w:rsid w:val="00E62982"/>
    <w:rsid w:val="00E647E7"/>
    <w:rsid w:val="00E73140"/>
    <w:rsid w:val="00E804BE"/>
    <w:rsid w:val="00E91218"/>
    <w:rsid w:val="00E93EBC"/>
    <w:rsid w:val="00EB00DA"/>
    <w:rsid w:val="00EB73F6"/>
    <w:rsid w:val="00EC1D79"/>
    <w:rsid w:val="00ED7EAF"/>
    <w:rsid w:val="00EF24D7"/>
    <w:rsid w:val="00F00A1A"/>
    <w:rsid w:val="00F16062"/>
    <w:rsid w:val="00F2345F"/>
    <w:rsid w:val="00F42A25"/>
    <w:rsid w:val="00F54A37"/>
    <w:rsid w:val="00F90B2B"/>
    <w:rsid w:val="00FA5536"/>
    <w:rsid w:val="00FB3148"/>
    <w:rsid w:val="00FD0FA2"/>
    <w:rsid w:val="00FD1294"/>
    <w:rsid w:val="00FE1103"/>
    <w:rsid w:val="00FE7C4E"/>
    <w:rsid w:val="00FF4D05"/>
    <w:rsid w:val="00FF6B36"/>
    <w:rsid w:val="00FF6D94"/>
    <w:rsid w:val="00FF78B9"/>
    <w:rsid w:val="00FF7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B8F4E"/>
  <w15:docId w15:val="{FCE1E8BB-D0A6-47FA-917A-08EFF6AF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5A4"/>
    <w:pPr>
      <w:spacing w:before="120"/>
      <w:jc w:val="center"/>
    </w:pPr>
    <w:rPr>
      <w:rFonts w:ascii="Garamond" w:hAnsi="Garamond"/>
      <w:lang w:eastAsia="en-US"/>
    </w:rPr>
  </w:style>
  <w:style w:type="paragraph" w:styleId="Heading1">
    <w:name w:val="heading 1"/>
    <w:basedOn w:val="Normal"/>
    <w:next w:val="Normal"/>
    <w:link w:val="Heading1Char"/>
    <w:qFormat/>
    <w:rsid w:val="005570E0"/>
    <w:pPr>
      <w:keepNext/>
      <w:outlineLvl w:val="0"/>
    </w:pPr>
    <w:rPr>
      <w:b/>
      <w:sz w:val="18"/>
    </w:rPr>
  </w:style>
  <w:style w:type="paragraph" w:styleId="Heading2">
    <w:name w:val="heading 2"/>
    <w:basedOn w:val="Normal"/>
    <w:next w:val="Normal"/>
    <w:qFormat/>
    <w:rsid w:val="005570E0"/>
    <w:pPr>
      <w:keepNext/>
      <w:outlineLvl w:val="1"/>
    </w:pPr>
    <w:rPr>
      <w:b/>
    </w:rPr>
  </w:style>
  <w:style w:type="paragraph" w:styleId="Heading3">
    <w:name w:val="heading 3"/>
    <w:basedOn w:val="Normal"/>
    <w:next w:val="Normal"/>
    <w:qFormat/>
    <w:rsid w:val="005570E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70E0"/>
    <w:pPr>
      <w:tabs>
        <w:tab w:val="center" w:pos="4153"/>
        <w:tab w:val="right" w:pos="8306"/>
      </w:tabs>
    </w:pPr>
  </w:style>
  <w:style w:type="paragraph" w:styleId="Footer">
    <w:name w:val="footer"/>
    <w:basedOn w:val="Normal"/>
    <w:rsid w:val="005570E0"/>
    <w:pPr>
      <w:tabs>
        <w:tab w:val="center" w:pos="4153"/>
        <w:tab w:val="right" w:pos="8306"/>
      </w:tabs>
    </w:pPr>
  </w:style>
  <w:style w:type="paragraph" w:styleId="Caption">
    <w:name w:val="caption"/>
    <w:basedOn w:val="Normal"/>
    <w:next w:val="Normal"/>
    <w:qFormat/>
    <w:rsid w:val="005570E0"/>
    <w:rPr>
      <w:b/>
      <w:sz w:val="18"/>
    </w:rPr>
  </w:style>
  <w:style w:type="character" w:styleId="Hyperlink">
    <w:name w:val="Hyperlink"/>
    <w:rsid w:val="005570E0"/>
    <w:rPr>
      <w:color w:val="0000FF"/>
      <w:u w:val="single"/>
    </w:rPr>
  </w:style>
  <w:style w:type="character" w:styleId="FollowedHyperlink">
    <w:name w:val="FollowedHyperlink"/>
    <w:rsid w:val="005570E0"/>
    <w:rPr>
      <w:color w:val="800080"/>
      <w:u w:val="single"/>
    </w:rPr>
  </w:style>
  <w:style w:type="paragraph" w:styleId="BalloonText">
    <w:name w:val="Balloon Text"/>
    <w:basedOn w:val="Normal"/>
    <w:link w:val="BalloonTextChar"/>
    <w:rsid w:val="00CE642D"/>
    <w:pPr>
      <w:spacing w:before="0"/>
    </w:pPr>
    <w:rPr>
      <w:rFonts w:ascii="Tahoma" w:hAnsi="Tahoma" w:cs="Tahoma"/>
      <w:sz w:val="16"/>
      <w:szCs w:val="16"/>
    </w:rPr>
  </w:style>
  <w:style w:type="character" w:customStyle="1" w:styleId="BalloonTextChar">
    <w:name w:val="Balloon Text Char"/>
    <w:basedOn w:val="DefaultParagraphFont"/>
    <w:link w:val="BalloonText"/>
    <w:rsid w:val="00CE642D"/>
    <w:rPr>
      <w:rFonts w:ascii="Tahoma" w:hAnsi="Tahoma" w:cs="Tahoma"/>
      <w:sz w:val="16"/>
      <w:szCs w:val="16"/>
      <w:lang w:eastAsia="en-US"/>
    </w:rPr>
  </w:style>
  <w:style w:type="character" w:styleId="PlaceholderText">
    <w:name w:val="Placeholder Text"/>
    <w:basedOn w:val="DefaultParagraphFont"/>
    <w:uiPriority w:val="99"/>
    <w:semiHidden/>
    <w:rsid w:val="006D123A"/>
    <w:rPr>
      <w:color w:val="808080"/>
    </w:rPr>
  </w:style>
  <w:style w:type="character" w:customStyle="1" w:styleId="Heading1Char">
    <w:name w:val="Heading 1 Char"/>
    <w:basedOn w:val="DefaultParagraphFont"/>
    <w:link w:val="Heading1"/>
    <w:rsid w:val="00844CB8"/>
    <w:rPr>
      <w:rFonts w:ascii="Garamond" w:hAnsi="Garamond"/>
      <w:b/>
      <w:sz w:val="18"/>
      <w:lang w:eastAsia="en-US"/>
    </w:rPr>
  </w:style>
  <w:style w:type="character" w:customStyle="1" w:styleId="normaltextrun">
    <w:name w:val="normaltextrun"/>
    <w:basedOn w:val="DefaultParagraphFont"/>
    <w:rsid w:val="00844CB8"/>
  </w:style>
  <w:style w:type="character" w:styleId="CommentReference">
    <w:name w:val="annotation reference"/>
    <w:basedOn w:val="DefaultParagraphFont"/>
    <w:semiHidden/>
    <w:unhideWhenUsed/>
    <w:rsid w:val="00296302"/>
    <w:rPr>
      <w:sz w:val="16"/>
      <w:szCs w:val="16"/>
    </w:rPr>
  </w:style>
  <w:style w:type="paragraph" w:styleId="CommentText">
    <w:name w:val="annotation text"/>
    <w:basedOn w:val="Normal"/>
    <w:link w:val="CommentTextChar"/>
    <w:semiHidden/>
    <w:unhideWhenUsed/>
    <w:rsid w:val="00296302"/>
  </w:style>
  <w:style w:type="character" w:customStyle="1" w:styleId="CommentTextChar">
    <w:name w:val="Comment Text Char"/>
    <w:basedOn w:val="DefaultParagraphFont"/>
    <w:link w:val="CommentText"/>
    <w:semiHidden/>
    <w:rsid w:val="00296302"/>
    <w:rPr>
      <w:rFonts w:ascii="Garamond" w:hAnsi="Garamond"/>
      <w:lang w:eastAsia="en-US"/>
    </w:rPr>
  </w:style>
  <w:style w:type="paragraph" w:styleId="CommentSubject">
    <w:name w:val="annotation subject"/>
    <w:basedOn w:val="CommentText"/>
    <w:next w:val="CommentText"/>
    <w:link w:val="CommentSubjectChar"/>
    <w:semiHidden/>
    <w:unhideWhenUsed/>
    <w:rsid w:val="00296302"/>
    <w:rPr>
      <w:b/>
      <w:bCs/>
    </w:rPr>
  </w:style>
  <w:style w:type="character" w:customStyle="1" w:styleId="CommentSubjectChar">
    <w:name w:val="Comment Subject Char"/>
    <w:basedOn w:val="CommentTextChar"/>
    <w:link w:val="CommentSubject"/>
    <w:semiHidden/>
    <w:rsid w:val="00296302"/>
    <w:rPr>
      <w:rFonts w:ascii="Garamond" w:hAnsi="Garamond"/>
      <w:b/>
      <w:bCs/>
      <w:lang w:eastAsia="en-US"/>
    </w:rPr>
  </w:style>
  <w:style w:type="paragraph" w:styleId="ListParagraph">
    <w:name w:val="List Paragraph"/>
    <w:basedOn w:val="Normal"/>
    <w:uiPriority w:val="34"/>
    <w:qFormat/>
    <w:rsid w:val="00D077C3"/>
    <w:pPr>
      <w:spacing w:before="0" w:after="160" w:line="259" w:lineRule="auto"/>
      <w:ind w:left="720"/>
      <w:contextualSpacing/>
      <w:jc w:val="lef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80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826582">
      <w:bodyDiv w:val="1"/>
      <w:marLeft w:val="0"/>
      <w:marRight w:val="0"/>
      <w:marTop w:val="0"/>
      <w:marBottom w:val="0"/>
      <w:divBdr>
        <w:top w:val="none" w:sz="0" w:space="0" w:color="auto"/>
        <w:left w:val="none" w:sz="0" w:space="0" w:color="auto"/>
        <w:bottom w:val="none" w:sz="0" w:space="0" w:color="auto"/>
        <w:right w:val="none" w:sz="0" w:space="0" w:color="auto"/>
      </w:divBdr>
    </w:div>
    <w:div w:id="1416315315">
      <w:bodyDiv w:val="1"/>
      <w:marLeft w:val="0"/>
      <w:marRight w:val="0"/>
      <w:marTop w:val="0"/>
      <w:marBottom w:val="0"/>
      <w:divBdr>
        <w:top w:val="none" w:sz="0" w:space="0" w:color="auto"/>
        <w:left w:val="none" w:sz="0" w:space="0" w:color="auto"/>
        <w:bottom w:val="none" w:sz="0" w:space="0" w:color="auto"/>
        <w:right w:val="none" w:sz="0" w:space="0" w:color="auto"/>
      </w:divBdr>
    </w:div>
    <w:div w:id="1524974353">
      <w:bodyDiv w:val="1"/>
      <w:marLeft w:val="0"/>
      <w:marRight w:val="0"/>
      <w:marTop w:val="0"/>
      <w:marBottom w:val="0"/>
      <w:divBdr>
        <w:top w:val="none" w:sz="0" w:space="0" w:color="auto"/>
        <w:left w:val="none" w:sz="0" w:space="0" w:color="auto"/>
        <w:bottom w:val="none" w:sz="0" w:space="0" w:color="auto"/>
        <w:right w:val="none" w:sz="0" w:space="0" w:color="auto"/>
      </w:divBdr>
    </w:div>
    <w:div w:id="1759255796">
      <w:bodyDiv w:val="1"/>
      <w:marLeft w:val="0"/>
      <w:marRight w:val="0"/>
      <w:marTop w:val="0"/>
      <w:marBottom w:val="0"/>
      <w:divBdr>
        <w:top w:val="none" w:sz="0" w:space="0" w:color="auto"/>
        <w:left w:val="none" w:sz="0" w:space="0" w:color="auto"/>
        <w:bottom w:val="none" w:sz="0" w:space="0" w:color="auto"/>
        <w:right w:val="none" w:sz="0" w:space="0" w:color="auto"/>
      </w:divBdr>
    </w:div>
    <w:div w:id="178522506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23">
          <w:marLeft w:val="0"/>
          <w:marRight w:val="0"/>
          <w:marTop w:val="0"/>
          <w:marBottom w:val="0"/>
          <w:divBdr>
            <w:top w:val="none" w:sz="0" w:space="0" w:color="auto"/>
            <w:left w:val="none" w:sz="0" w:space="0" w:color="auto"/>
            <w:bottom w:val="none" w:sz="0" w:space="0" w:color="auto"/>
            <w:right w:val="none" w:sz="0" w:space="0" w:color="auto"/>
          </w:divBdr>
        </w:div>
        <w:div w:id="1682662522">
          <w:marLeft w:val="0"/>
          <w:marRight w:val="0"/>
          <w:marTop w:val="0"/>
          <w:marBottom w:val="0"/>
          <w:divBdr>
            <w:top w:val="none" w:sz="0" w:space="0" w:color="auto"/>
            <w:left w:val="none" w:sz="0" w:space="0" w:color="auto"/>
            <w:bottom w:val="none" w:sz="0" w:space="0" w:color="auto"/>
            <w:right w:val="none" w:sz="0" w:space="0" w:color="auto"/>
          </w:divBdr>
        </w:div>
        <w:div w:id="1393894684">
          <w:marLeft w:val="0"/>
          <w:marRight w:val="0"/>
          <w:marTop w:val="0"/>
          <w:marBottom w:val="0"/>
          <w:divBdr>
            <w:top w:val="none" w:sz="0" w:space="0" w:color="auto"/>
            <w:left w:val="none" w:sz="0" w:space="0" w:color="auto"/>
            <w:bottom w:val="none" w:sz="0" w:space="0" w:color="auto"/>
            <w:right w:val="none" w:sz="0" w:space="0" w:color="auto"/>
          </w:divBdr>
        </w:div>
        <w:div w:id="891580879">
          <w:marLeft w:val="0"/>
          <w:marRight w:val="0"/>
          <w:marTop w:val="0"/>
          <w:marBottom w:val="0"/>
          <w:divBdr>
            <w:top w:val="none" w:sz="0" w:space="0" w:color="auto"/>
            <w:left w:val="none" w:sz="0" w:space="0" w:color="auto"/>
            <w:bottom w:val="none" w:sz="0" w:space="0" w:color="auto"/>
            <w:right w:val="none" w:sz="0" w:space="0" w:color="auto"/>
          </w:divBdr>
        </w:div>
        <w:div w:id="911545999">
          <w:marLeft w:val="0"/>
          <w:marRight w:val="0"/>
          <w:marTop w:val="0"/>
          <w:marBottom w:val="0"/>
          <w:divBdr>
            <w:top w:val="none" w:sz="0" w:space="0" w:color="auto"/>
            <w:left w:val="none" w:sz="0" w:space="0" w:color="auto"/>
            <w:bottom w:val="none" w:sz="0" w:space="0" w:color="auto"/>
            <w:right w:val="none" w:sz="0" w:space="0" w:color="auto"/>
          </w:divBdr>
        </w:div>
        <w:div w:id="8913610">
          <w:marLeft w:val="0"/>
          <w:marRight w:val="0"/>
          <w:marTop w:val="0"/>
          <w:marBottom w:val="0"/>
          <w:divBdr>
            <w:top w:val="none" w:sz="0" w:space="0" w:color="auto"/>
            <w:left w:val="none" w:sz="0" w:space="0" w:color="auto"/>
            <w:bottom w:val="none" w:sz="0" w:space="0" w:color="auto"/>
            <w:right w:val="none" w:sz="0" w:space="0" w:color="auto"/>
          </w:divBdr>
        </w:div>
        <w:div w:id="251205178">
          <w:marLeft w:val="0"/>
          <w:marRight w:val="0"/>
          <w:marTop w:val="0"/>
          <w:marBottom w:val="0"/>
          <w:divBdr>
            <w:top w:val="none" w:sz="0" w:space="0" w:color="auto"/>
            <w:left w:val="none" w:sz="0" w:space="0" w:color="auto"/>
            <w:bottom w:val="none" w:sz="0" w:space="0" w:color="auto"/>
            <w:right w:val="none" w:sz="0" w:space="0" w:color="auto"/>
          </w:divBdr>
        </w:div>
        <w:div w:id="1031759865">
          <w:marLeft w:val="0"/>
          <w:marRight w:val="0"/>
          <w:marTop w:val="0"/>
          <w:marBottom w:val="0"/>
          <w:divBdr>
            <w:top w:val="none" w:sz="0" w:space="0" w:color="auto"/>
            <w:left w:val="none" w:sz="0" w:space="0" w:color="auto"/>
            <w:bottom w:val="none" w:sz="0" w:space="0" w:color="auto"/>
            <w:right w:val="none" w:sz="0" w:space="0" w:color="auto"/>
          </w:divBdr>
        </w:div>
        <w:div w:id="1349720420">
          <w:marLeft w:val="0"/>
          <w:marRight w:val="0"/>
          <w:marTop w:val="0"/>
          <w:marBottom w:val="0"/>
          <w:divBdr>
            <w:top w:val="none" w:sz="0" w:space="0" w:color="auto"/>
            <w:left w:val="none" w:sz="0" w:space="0" w:color="auto"/>
            <w:bottom w:val="none" w:sz="0" w:space="0" w:color="auto"/>
            <w:right w:val="none" w:sz="0" w:space="0" w:color="auto"/>
          </w:divBdr>
        </w:div>
        <w:div w:id="250164437">
          <w:marLeft w:val="0"/>
          <w:marRight w:val="0"/>
          <w:marTop w:val="0"/>
          <w:marBottom w:val="0"/>
          <w:divBdr>
            <w:top w:val="none" w:sz="0" w:space="0" w:color="auto"/>
            <w:left w:val="none" w:sz="0" w:space="0" w:color="auto"/>
            <w:bottom w:val="none" w:sz="0" w:space="0" w:color="auto"/>
            <w:right w:val="none" w:sz="0" w:space="0" w:color="auto"/>
          </w:divBdr>
        </w:div>
        <w:div w:id="1795562477">
          <w:marLeft w:val="0"/>
          <w:marRight w:val="0"/>
          <w:marTop w:val="0"/>
          <w:marBottom w:val="0"/>
          <w:divBdr>
            <w:top w:val="none" w:sz="0" w:space="0" w:color="auto"/>
            <w:left w:val="none" w:sz="0" w:space="0" w:color="auto"/>
            <w:bottom w:val="none" w:sz="0" w:space="0" w:color="auto"/>
            <w:right w:val="none" w:sz="0" w:space="0" w:color="auto"/>
          </w:divBdr>
        </w:div>
        <w:div w:id="1816294915">
          <w:marLeft w:val="0"/>
          <w:marRight w:val="0"/>
          <w:marTop w:val="0"/>
          <w:marBottom w:val="0"/>
          <w:divBdr>
            <w:top w:val="none" w:sz="0" w:space="0" w:color="auto"/>
            <w:left w:val="none" w:sz="0" w:space="0" w:color="auto"/>
            <w:bottom w:val="none" w:sz="0" w:space="0" w:color="auto"/>
            <w:right w:val="none" w:sz="0" w:space="0" w:color="auto"/>
          </w:divBdr>
        </w:div>
        <w:div w:id="2033603244">
          <w:marLeft w:val="0"/>
          <w:marRight w:val="0"/>
          <w:marTop w:val="0"/>
          <w:marBottom w:val="0"/>
          <w:divBdr>
            <w:top w:val="none" w:sz="0" w:space="0" w:color="auto"/>
            <w:left w:val="none" w:sz="0" w:space="0" w:color="auto"/>
            <w:bottom w:val="none" w:sz="0" w:space="0" w:color="auto"/>
            <w:right w:val="none" w:sz="0" w:space="0" w:color="auto"/>
          </w:divBdr>
        </w:div>
        <w:div w:id="72911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smith@eastriding.gov.uk" TargetMode="External"/><Relationship Id="rId13" Type="http://schemas.openxmlformats.org/officeDocument/2006/relationships/hyperlink" Target="mailto:NorthBridlington.Library@eastriding.gov.uk" TargetMode="External"/><Relationship Id="rId18" Type="http://schemas.openxmlformats.org/officeDocument/2006/relationships/hyperlink" Target="mailto:cschornsea@eastriding.gov.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Deborah.fagan@eastriding.gov.uk" TargetMode="External"/><Relationship Id="rId12" Type="http://schemas.openxmlformats.org/officeDocument/2006/relationships/hyperlink" Target="mailto:bridlingtonlibrary@eastriding.gov.uk" TargetMode="External"/><Relationship Id="rId17" Type="http://schemas.openxmlformats.org/officeDocument/2006/relationships/hyperlink" Target="mailto:cscanlaby@eastriding.gov.uk"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mailto:Goole.Library@eastriding.gov.uk" TargetMode="External"/><Relationship Id="rId20" Type="http://schemas.openxmlformats.org/officeDocument/2006/relationships/hyperlink" Target="mailto:cscwithernsea@eastriding.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verley.library@eastriding.gov.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scdriff@eastriding.gov.uk" TargetMode="External"/><Relationship Id="rId23" Type="http://schemas.openxmlformats.org/officeDocument/2006/relationships/footer" Target="footer2.xml"/><Relationship Id="rId10" Type="http://schemas.openxmlformats.org/officeDocument/2006/relationships/hyperlink" Target="mailto:gary.smith@eastriding.gov.uk" TargetMode="External"/><Relationship Id="rId19" Type="http://schemas.openxmlformats.org/officeDocument/2006/relationships/hyperlink" Target="mailto:cscpock@eastriding.gov.uk" TargetMode="External"/><Relationship Id="rId4" Type="http://schemas.openxmlformats.org/officeDocument/2006/relationships/webSettings" Target="webSettings.xml"/><Relationship Id="rId9" Type="http://schemas.openxmlformats.org/officeDocument/2006/relationships/hyperlink" Target="mailto:Deborah.fagan@eastriding.gov.uk" TargetMode="External"/><Relationship Id="rId14" Type="http://schemas.openxmlformats.org/officeDocument/2006/relationships/hyperlink" Target="mailto:csccott@eastriding.gov.uk"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ensby\AppData\Local\Temp\notes39BFE6\Let_HousingT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0CBF67A2754634B161568C1D522763"/>
        <w:category>
          <w:name w:val="General"/>
          <w:gallery w:val="placeholder"/>
        </w:category>
        <w:types>
          <w:type w:val="bbPlcHdr"/>
        </w:types>
        <w:behaviors>
          <w:behavior w:val="content"/>
        </w:behaviors>
        <w:guid w:val="{6F781093-4F9E-4C17-9BE7-98C63DA1DADD}"/>
      </w:docPartPr>
      <w:docPartBody>
        <w:p w:rsidR="002C1613" w:rsidRDefault="002C1613">
          <w:pPr>
            <w:pStyle w:val="8A0CBF67A2754634B161568C1D522763"/>
          </w:pPr>
          <w:r w:rsidRPr="00F67E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13"/>
    <w:rsid w:val="000E047F"/>
    <w:rsid w:val="00101B76"/>
    <w:rsid w:val="002C1613"/>
    <w:rsid w:val="004C6D6E"/>
    <w:rsid w:val="0065305C"/>
    <w:rsid w:val="006C3375"/>
    <w:rsid w:val="006F73C4"/>
    <w:rsid w:val="00896105"/>
    <w:rsid w:val="00902490"/>
    <w:rsid w:val="00A420D4"/>
    <w:rsid w:val="00CA038A"/>
    <w:rsid w:val="00D00BD5"/>
    <w:rsid w:val="00DB6CD5"/>
    <w:rsid w:val="00DC0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0CBF67A2754634B161568C1D522763">
    <w:name w:val="8A0CBF67A2754634B161568C1D522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Let_HousingTP</Template>
  <TotalTime>60</TotalTime>
  <Pages>4</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ERYC</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mhensby</dc:creator>
  <cp:lastModifiedBy>Michelle Barnes</cp:lastModifiedBy>
  <cp:revision>2</cp:revision>
  <cp:lastPrinted>2017-02-08T09:44:00Z</cp:lastPrinted>
  <dcterms:created xsi:type="dcterms:W3CDTF">2023-06-15T09:42:00Z</dcterms:created>
  <dcterms:modified xsi:type="dcterms:W3CDTF">2023-06-15T09:42:00Z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2022-03-07T11:26:38Z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ad390c50-66fb-4faa-b945-307b2c225dd7</vt:lpwstr>
  </property>
  <property fmtid="{D5CDD505-2E9C-101B-9397-08002B2CF9AE}" pid="8" name="MSIP_Label_2a4828c0-bf9e-487a-a999-4cc0afddd2a0_ContentBits">
    <vt:lpwstr>0</vt:lpwstr>
  </property>
</Properties>
</file>